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502" w:rsidRDefault="00AE3502" w:rsidP="00AE3502">
      <w:pPr>
        <w:tabs>
          <w:tab w:val="left" w:pos="5400"/>
        </w:tabs>
        <w:ind w:left="5400"/>
        <w:jc w:val="both"/>
      </w:pPr>
    </w:p>
    <w:tbl>
      <w:tblPr>
        <w:tblW w:w="0" w:type="auto"/>
        <w:jc w:val="center"/>
        <w:tblLook w:val="01E0" w:firstRow="1" w:lastRow="1" w:firstColumn="1" w:lastColumn="1" w:noHBand="0" w:noVBand="0"/>
      </w:tblPr>
      <w:tblGrid>
        <w:gridCol w:w="4569"/>
        <w:gridCol w:w="4785"/>
      </w:tblGrid>
      <w:tr w:rsidR="00AE3502" w:rsidRPr="00DD3F15" w:rsidTr="005335E1">
        <w:trPr>
          <w:jc w:val="center"/>
        </w:trPr>
        <w:tc>
          <w:tcPr>
            <w:tcW w:w="5127" w:type="dxa"/>
          </w:tcPr>
          <w:p w:rsidR="00AE3502" w:rsidRDefault="00AE3502" w:rsidP="00F303CB">
            <w:pPr>
              <w:jc w:val="right"/>
              <w:outlineLvl w:val="0"/>
              <w:rPr>
                <w:b/>
                <w:sz w:val="28"/>
                <w:szCs w:val="28"/>
              </w:rPr>
            </w:pPr>
          </w:p>
        </w:tc>
        <w:tc>
          <w:tcPr>
            <w:tcW w:w="5069" w:type="dxa"/>
          </w:tcPr>
          <w:p w:rsidR="00AE3502" w:rsidRDefault="00AE3502" w:rsidP="005335E1">
            <w:pPr>
              <w:jc w:val="right"/>
              <w:outlineLvl w:val="0"/>
              <w:rPr>
                <w:b/>
                <w:sz w:val="28"/>
                <w:szCs w:val="28"/>
              </w:rPr>
            </w:pPr>
            <w:proofErr w:type="gramStart"/>
            <w:r>
              <w:rPr>
                <w:b/>
                <w:sz w:val="28"/>
                <w:szCs w:val="28"/>
              </w:rPr>
              <w:t>« УТВЕРЖДАЮ</w:t>
            </w:r>
            <w:proofErr w:type="gramEnd"/>
            <w:r>
              <w:rPr>
                <w:b/>
                <w:sz w:val="28"/>
                <w:szCs w:val="28"/>
              </w:rPr>
              <w:t xml:space="preserve"> »</w:t>
            </w:r>
          </w:p>
          <w:p w:rsidR="00AE3502" w:rsidRDefault="00AE3502" w:rsidP="005335E1">
            <w:pPr>
              <w:jc w:val="right"/>
              <w:outlineLvl w:val="0"/>
              <w:rPr>
                <w:sz w:val="28"/>
                <w:szCs w:val="28"/>
              </w:rPr>
            </w:pPr>
            <w:r w:rsidRPr="000414F7">
              <w:rPr>
                <w:sz w:val="28"/>
                <w:szCs w:val="28"/>
              </w:rPr>
              <w:t xml:space="preserve">Министр общего и профессионального образования Свердловской области </w:t>
            </w:r>
          </w:p>
          <w:p w:rsidR="00AE3502" w:rsidRDefault="00AE3502" w:rsidP="005335E1">
            <w:pPr>
              <w:jc w:val="right"/>
              <w:outlineLvl w:val="0"/>
              <w:rPr>
                <w:sz w:val="28"/>
                <w:szCs w:val="28"/>
              </w:rPr>
            </w:pPr>
            <w:proofErr w:type="spellStart"/>
            <w:r w:rsidRPr="000414F7">
              <w:rPr>
                <w:sz w:val="28"/>
                <w:szCs w:val="28"/>
              </w:rPr>
              <w:t>Ю.И.Биктуганов</w:t>
            </w:r>
            <w:proofErr w:type="spellEnd"/>
          </w:p>
          <w:p w:rsidR="00AE3502" w:rsidRPr="00DD3F15" w:rsidRDefault="00AE3502" w:rsidP="00AE3502">
            <w:pPr>
              <w:jc w:val="right"/>
              <w:outlineLvl w:val="0"/>
              <w:rPr>
                <w:sz w:val="28"/>
                <w:szCs w:val="28"/>
              </w:rPr>
            </w:pPr>
            <w:r>
              <w:rPr>
                <w:sz w:val="28"/>
                <w:szCs w:val="28"/>
              </w:rPr>
              <w:t>«__» марта  2018</w:t>
            </w:r>
            <w:r w:rsidRPr="00DD3F15">
              <w:rPr>
                <w:sz w:val="28"/>
                <w:szCs w:val="28"/>
              </w:rPr>
              <w:t xml:space="preserve"> года</w:t>
            </w:r>
          </w:p>
        </w:tc>
      </w:tr>
    </w:tbl>
    <w:p w:rsidR="00AE3502" w:rsidRDefault="00AE3502" w:rsidP="00AE3502">
      <w:pPr>
        <w:pStyle w:val="1"/>
        <w:jc w:val="right"/>
        <w:rPr>
          <w:sz w:val="28"/>
          <w:szCs w:val="28"/>
        </w:rPr>
      </w:pPr>
    </w:p>
    <w:p w:rsidR="00AE3502" w:rsidRDefault="00AE3502" w:rsidP="00AE3502">
      <w:pPr>
        <w:pStyle w:val="1"/>
        <w:jc w:val="right"/>
        <w:rPr>
          <w:sz w:val="28"/>
          <w:szCs w:val="28"/>
        </w:rPr>
      </w:pPr>
    </w:p>
    <w:p w:rsidR="00F303CB" w:rsidRDefault="00F303CB" w:rsidP="00AE3502">
      <w:pPr>
        <w:pStyle w:val="1"/>
        <w:jc w:val="right"/>
        <w:rPr>
          <w:sz w:val="28"/>
          <w:szCs w:val="28"/>
        </w:rPr>
      </w:pPr>
    </w:p>
    <w:p w:rsidR="00F303CB" w:rsidRDefault="00F303CB" w:rsidP="00AE3502">
      <w:pPr>
        <w:pStyle w:val="1"/>
        <w:jc w:val="right"/>
        <w:rPr>
          <w:sz w:val="28"/>
          <w:szCs w:val="28"/>
        </w:rPr>
      </w:pPr>
    </w:p>
    <w:p w:rsidR="00F303CB" w:rsidRDefault="00F303CB" w:rsidP="00AE3502">
      <w:pPr>
        <w:pStyle w:val="1"/>
        <w:jc w:val="right"/>
        <w:rPr>
          <w:sz w:val="28"/>
          <w:szCs w:val="28"/>
        </w:rPr>
      </w:pPr>
    </w:p>
    <w:p w:rsidR="00F303CB" w:rsidRDefault="00F303CB" w:rsidP="00AE3502">
      <w:pPr>
        <w:pStyle w:val="1"/>
        <w:jc w:val="right"/>
        <w:rPr>
          <w:sz w:val="28"/>
          <w:szCs w:val="28"/>
        </w:rPr>
      </w:pPr>
    </w:p>
    <w:p w:rsidR="00F303CB" w:rsidRDefault="00F303CB" w:rsidP="00AE3502">
      <w:pPr>
        <w:pStyle w:val="1"/>
        <w:jc w:val="right"/>
        <w:rPr>
          <w:sz w:val="28"/>
          <w:szCs w:val="28"/>
        </w:rPr>
      </w:pPr>
    </w:p>
    <w:p w:rsidR="00F303CB" w:rsidRDefault="00F303CB" w:rsidP="00AE3502">
      <w:pPr>
        <w:pStyle w:val="1"/>
        <w:jc w:val="right"/>
        <w:rPr>
          <w:sz w:val="28"/>
          <w:szCs w:val="28"/>
        </w:rPr>
      </w:pPr>
    </w:p>
    <w:p w:rsidR="00F303CB" w:rsidRDefault="00F303CB" w:rsidP="00AE3502">
      <w:pPr>
        <w:pStyle w:val="1"/>
        <w:jc w:val="right"/>
        <w:rPr>
          <w:sz w:val="28"/>
          <w:szCs w:val="28"/>
        </w:rPr>
      </w:pPr>
    </w:p>
    <w:p w:rsidR="00F303CB" w:rsidRDefault="00F303CB" w:rsidP="00AE3502">
      <w:pPr>
        <w:pStyle w:val="1"/>
        <w:jc w:val="right"/>
        <w:rPr>
          <w:sz w:val="28"/>
          <w:szCs w:val="28"/>
        </w:rPr>
      </w:pPr>
    </w:p>
    <w:p w:rsidR="00F303CB" w:rsidRDefault="00F303CB" w:rsidP="00AE3502">
      <w:pPr>
        <w:pStyle w:val="1"/>
        <w:jc w:val="right"/>
        <w:rPr>
          <w:sz w:val="28"/>
          <w:szCs w:val="28"/>
        </w:rPr>
      </w:pPr>
    </w:p>
    <w:p w:rsidR="00AE3502" w:rsidRDefault="00AE3502" w:rsidP="00AE3502">
      <w:pPr>
        <w:pStyle w:val="1"/>
        <w:jc w:val="right"/>
        <w:rPr>
          <w:sz w:val="28"/>
          <w:szCs w:val="28"/>
        </w:rPr>
      </w:pPr>
    </w:p>
    <w:p w:rsidR="00AE3502" w:rsidRDefault="00AE3502" w:rsidP="00AE3502"/>
    <w:p w:rsidR="00AE3502" w:rsidRPr="00F303CB" w:rsidRDefault="00AE3502" w:rsidP="00AE3502">
      <w:pPr>
        <w:jc w:val="center"/>
        <w:rPr>
          <w:sz w:val="40"/>
          <w:szCs w:val="40"/>
        </w:rPr>
      </w:pPr>
      <w:r w:rsidRPr="00F303CB">
        <w:rPr>
          <w:b/>
          <w:bCs/>
          <w:sz w:val="40"/>
          <w:szCs w:val="40"/>
        </w:rPr>
        <w:t>ПОЛОЖЕНИЕ</w:t>
      </w:r>
    </w:p>
    <w:p w:rsidR="00F303CB" w:rsidRDefault="00AE3502" w:rsidP="00AE3502">
      <w:pPr>
        <w:jc w:val="center"/>
        <w:rPr>
          <w:b/>
          <w:bCs/>
          <w:sz w:val="40"/>
          <w:szCs w:val="40"/>
        </w:rPr>
      </w:pPr>
      <w:r w:rsidRPr="00F303CB">
        <w:rPr>
          <w:b/>
          <w:bCs/>
          <w:sz w:val="40"/>
          <w:szCs w:val="40"/>
        </w:rPr>
        <w:t xml:space="preserve">о межрегиональных педагогических чтениях </w:t>
      </w:r>
    </w:p>
    <w:p w:rsidR="00AE3502" w:rsidRPr="00F303CB" w:rsidRDefault="00AE3502" w:rsidP="00AE3502">
      <w:pPr>
        <w:jc w:val="center"/>
        <w:rPr>
          <w:b/>
          <w:bCs/>
          <w:sz w:val="40"/>
          <w:szCs w:val="40"/>
        </w:rPr>
      </w:pPr>
      <w:r w:rsidRPr="00F303CB">
        <w:rPr>
          <w:b/>
          <w:bCs/>
          <w:sz w:val="40"/>
          <w:szCs w:val="40"/>
        </w:rPr>
        <w:t>2018 года</w:t>
      </w:r>
    </w:p>
    <w:p w:rsidR="00F4524E" w:rsidRPr="00F303CB" w:rsidRDefault="00F4524E" w:rsidP="00F4524E">
      <w:pPr>
        <w:jc w:val="center"/>
        <w:rPr>
          <w:b/>
          <w:bCs/>
          <w:sz w:val="40"/>
          <w:szCs w:val="40"/>
        </w:rPr>
      </w:pPr>
      <w:r w:rsidRPr="00F303CB">
        <w:rPr>
          <w:b/>
          <w:sz w:val="40"/>
          <w:szCs w:val="40"/>
        </w:rPr>
        <w:t>«Организация проектной деятельности в реализации стратегии воспитательной работы»</w:t>
      </w:r>
    </w:p>
    <w:p w:rsidR="00AE3502" w:rsidRDefault="00AE3502" w:rsidP="00AE3502">
      <w:pPr>
        <w:jc w:val="center"/>
        <w:rPr>
          <w:b/>
          <w:bCs/>
          <w:sz w:val="28"/>
          <w:szCs w:val="28"/>
        </w:rPr>
      </w:pPr>
    </w:p>
    <w:p w:rsidR="00F303CB" w:rsidRDefault="00F303CB" w:rsidP="00AE3502">
      <w:pPr>
        <w:jc w:val="center"/>
        <w:rPr>
          <w:b/>
          <w:bCs/>
          <w:sz w:val="28"/>
          <w:szCs w:val="28"/>
        </w:rPr>
      </w:pPr>
    </w:p>
    <w:p w:rsidR="00F303CB" w:rsidRDefault="00F303CB" w:rsidP="00AE3502">
      <w:pPr>
        <w:jc w:val="center"/>
        <w:rPr>
          <w:b/>
          <w:bCs/>
          <w:sz w:val="28"/>
          <w:szCs w:val="28"/>
        </w:rPr>
      </w:pPr>
    </w:p>
    <w:p w:rsidR="00F303CB" w:rsidRDefault="00F303CB" w:rsidP="00AE3502">
      <w:pPr>
        <w:jc w:val="center"/>
        <w:rPr>
          <w:b/>
          <w:bCs/>
          <w:sz w:val="28"/>
          <w:szCs w:val="28"/>
        </w:rPr>
      </w:pPr>
    </w:p>
    <w:p w:rsidR="00F303CB" w:rsidRDefault="00F303CB" w:rsidP="00AE3502">
      <w:pPr>
        <w:jc w:val="center"/>
        <w:rPr>
          <w:b/>
          <w:bCs/>
          <w:sz w:val="28"/>
          <w:szCs w:val="28"/>
        </w:rPr>
      </w:pPr>
    </w:p>
    <w:p w:rsidR="00F303CB" w:rsidRDefault="00F303CB" w:rsidP="00AE3502">
      <w:pPr>
        <w:jc w:val="center"/>
        <w:rPr>
          <w:b/>
          <w:bCs/>
          <w:sz w:val="28"/>
          <w:szCs w:val="28"/>
        </w:rPr>
      </w:pPr>
    </w:p>
    <w:p w:rsidR="00F303CB" w:rsidRDefault="00F303CB" w:rsidP="00AE3502">
      <w:pPr>
        <w:jc w:val="center"/>
        <w:rPr>
          <w:b/>
          <w:bCs/>
          <w:sz w:val="28"/>
          <w:szCs w:val="28"/>
        </w:rPr>
      </w:pPr>
    </w:p>
    <w:p w:rsidR="00F303CB" w:rsidRDefault="00F303CB" w:rsidP="00AE3502">
      <w:pPr>
        <w:jc w:val="center"/>
        <w:rPr>
          <w:b/>
          <w:bCs/>
          <w:sz w:val="28"/>
          <w:szCs w:val="28"/>
        </w:rPr>
      </w:pPr>
    </w:p>
    <w:p w:rsidR="00F303CB" w:rsidRDefault="00F303CB" w:rsidP="00AE3502">
      <w:pPr>
        <w:jc w:val="center"/>
        <w:rPr>
          <w:b/>
          <w:bCs/>
          <w:sz w:val="28"/>
          <w:szCs w:val="28"/>
        </w:rPr>
      </w:pPr>
    </w:p>
    <w:p w:rsidR="00F303CB" w:rsidRDefault="00F303CB" w:rsidP="00AE3502">
      <w:pPr>
        <w:jc w:val="center"/>
        <w:rPr>
          <w:b/>
          <w:bCs/>
          <w:sz w:val="28"/>
          <w:szCs w:val="28"/>
        </w:rPr>
      </w:pPr>
    </w:p>
    <w:p w:rsidR="00F303CB" w:rsidRDefault="00F303CB" w:rsidP="00AE3502">
      <w:pPr>
        <w:jc w:val="center"/>
        <w:rPr>
          <w:b/>
          <w:bCs/>
          <w:sz w:val="28"/>
          <w:szCs w:val="28"/>
        </w:rPr>
      </w:pPr>
    </w:p>
    <w:p w:rsidR="00F303CB" w:rsidRDefault="00F303CB" w:rsidP="00AE3502">
      <w:pPr>
        <w:jc w:val="center"/>
        <w:rPr>
          <w:b/>
          <w:bCs/>
          <w:sz w:val="28"/>
          <w:szCs w:val="28"/>
        </w:rPr>
      </w:pPr>
    </w:p>
    <w:p w:rsidR="00F303CB" w:rsidRDefault="00F303CB" w:rsidP="00AE3502">
      <w:pPr>
        <w:jc w:val="center"/>
        <w:rPr>
          <w:b/>
          <w:bCs/>
          <w:sz w:val="28"/>
          <w:szCs w:val="28"/>
        </w:rPr>
      </w:pPr>
    </w:p>
    <w:p w:rsidR="00F303CB" w:rsidRDefault="00F303CB" w:rsidP="00AE3502">
      <w:pPr>
        <w:jc w:val="center"/>
        <w:rPr>
          <w:b/>
          <w:bCs/>
          <w:sz w:val="28"/>
          <w:szCs w:val="28"/>
        </w:rPr>
      </w:pPr>
    </w:p>
    <w:p w:rsidR="00F303CB" w:rsidRDefault="00F303CB" w:rsidP="00AE3502">
      <w:pPr>
        <w:jc w:val="center"/>
        <w:rPr>
          <w:b/>
          <w:bCs/>
          <w:sz w:val="28"/>
          <w:szCs w:val="28"/>
        </w:rPr>
      </w:pPr>
    </w:p>
    <w:p w:rsidR="00F303CB" w:rsidRDefault="00F303CB" w:rsidP="00AE3502">
      <w:pPr>
        <w:jc w:val="center"/>
        <w:rPr>
          <w:b/>
          <w:bCs/>
          <w:sz w:val="28"/>
          <w:szCs w:val="28"/>
        </w:rPr>
      </w:pPr>
      <w:r>
        <w:rPr>
          <w:b/>
          <w:bCs/>
          <w:sz w:val="28"/>
          <w:szCs w:val="28"/>
        </w:rPr>
        <w:t>Екатеринбург 2018</w:t>
      </w:r>
    </w:p>
    <w:p w:rsidR="00F303CB" w:rsidRDefault="00F303CB" w:rsidP="00AE3502">
      <w:pPr>
        <w:jc w:val="center"/>
        <w:rPr>
          <w:b/>
          <w:bCs/>
          <w:sz w:val="28"/>
          <w:szCs w:val="28"/>
        </w:rPr>
      </w:pPr>
    </w:p>
    <w:p w:rsidR="00F303CB" w:rsidRDefault="00F303CB" w:rsidP="00AE3502">
      <w:pPr>
        <w:jc w:val="center"/>
        <w:rPr>
          <w:b/>
          <w:bCs/>
          <w:sz w:val="28"/>
          <w:szCs w:val="28"/>
        </w:rPr>
      </w:pPr>
    </w:p>
    <w:p w:rsidR="00F303CB" w:rsidRPr="00983163" w:rsidRDefault="00F303CB" w:rsidP="00AE3502">
      <w:pPr>
        <w:jc w:val="center"/>
        <w:rPr>
          <w:b/>
          <w:bCs/>
          <w:sz w:val="28"/>
          <w:szCs w:val="28"/>
        </w:rPr>
      </w:pPr>
    </w:p>
    <w:p w:rsidR="00AE3502" w:rsidRDefault="00AE3502" w:rsidP="00AE3502"/>
    <w:p w:rsidR="00AE3502" w:rsidRPr="00D2509E" w:rsidRDefault="00AE3502" w:rsidP="00AE3502">
      <w:pPr>
        <w:numPr>
          <w:ilvl w:val="0"/>
          <w:numId w:val="1"/>
        </w:numPr>
        <w:jc w:val="both"/>
        <w:rPr>
          <w:b/>
          <w:sz w:val="28"/>
          <w:szCs w:val="28"/>
        </w:rPr>
      </w:pPr>
      <w:r w:rsidRPr="00D2509E">
        <w:rPr>
          <w:b/>
          <w:sz w:val="28"/>
          <w:szCs w:val="28"/>
        </w:rPr>
        <w:t>Общие положения</w:t>
      </w:r>
    </w:p>
    <w:p w:rsidR="00AE3502" w:rsidRDefault="00AE3502" w:rsidP="00AE3502">
      <w:pPr>
        <w:jc w:val="both"/>
        <w:rPr>
          <w:sz w:val="28"/>
          <w:szCs w:val="28"/>
        </w:rPr>
      </w:pPr>
      <w:r>
        <w:rPr>
          <w:sz w:val="28"/>
          <w:szCs w:val="28"/>
        </w:rPr>
        <w:t xml:space="preserve">1.1.  Педагогические чтения - периодически проводимые совещания учителей и других работников образования, а также представителей общественности и родителей учащихся, имеющие целью обобщение и распространение передового педагогического опыта. Педагогические чтения способствуют развитию творческой инициативы и повышению квалификации учителей и воспитателей, привлечению их к разработке актуальных вопросов обучения и воспитания. </w:t>
      </w:r>
    </w:p>
    <w:p w:rsidR="00AE3502" w:rsidRPr="00B93BDD" w:rsidRDefault="00AE3502" w:rsidP="00AE3502">
      <w:pPr>
        <w:jc w:val="both"/>
        <w:rPr>
          <w:sz w:val="28"/>
          <w:szCs w:val="28"/>
        </w:rPr>
      </w:pPr>
      <w:r>
        <w:rPr>
          <w:sz w:val="28"/>
          <w:szCs w:val="28"/>
        </w:rPr>
        <w:t xml:space="preserve">1.2.  </w:t>
      </w:r>
      <w:r w:rsidRPr="00B93BDD">
        <w:rPr>
          <w:sz w:val="28"/>
          <w:szCs w:val="28"/>
        </w:rPr>
        <w:t xml:space="preserve">Организаторами педагогических чтений выступают: </w:t>
      </w:r>
    </w:p>
    <w:p w:rsidR="00AE3502" w:rsidRPr="00B93BDD" w:rsidRDefault="00AE3502" w:rsidP="00AE3502">
      <w:pPr>
        <w:numPr>
          <w:ilvl w:val="0"/>
          <w:numId w:val="2"/>
        </w:numPr>
        <w:jc w:val="both"/>
        <w:rPr>
          <w:sz w:val="28"/>
          <w:szCs w:val="28"/>
        </w:rPr>
      </w:pPr>
      <w:r w:rsidRPr="00B93BDD">
        <w:rPr>
          <w:sz w:val="28"/>
          <w:szCs w:val="28"/>
        </w:rPr>
        <w:t>Министерство общего и профессионального образования Свердловской области;</w:t>
      </w:r>
    </w:p>
    <w:p w:rsidR="00AE3502" w:rsidRPr="00B93BDD" w:rsidRDefault="00AE3502" w:rsidP="00AE3502">
      <w:pPr>
        <w:numPr>
          <w:ilvl w:val="0"/>
          <w:numId w:val="2"/>
        </w:numPr>
        <w:jc w:val="both"/>
        <w:rPr>
          <w:sz w:val="28"/>
          <w:szCs w:val="28"/>
        </w:rPr>
      </w:pPr>
      <w:r w:rsidRPr="00B93BDD">
        <w:rPr>
          <w:sz w:val="28"/>
          <w:szCs w:val="28"/>
        </w:rPr>
        <w:t>Ассоциация кадетских образовательных организаций, классов и клубов Свердловской области</w:t>
      </w:r>
    </w:p>
    <w:p w:rsidR="00AE3502" w:rsidRPr="00F303CB" w:rsidRDefault="00AE3502" w:rsidP="00AE3502">
      <w:pPr>
        <w:numPr>
          <w:ilvl w:val="0"/>
          <w:numId w:val="2"/>
        </w:numPr>
        <w:jc w:val="both"/>
        <w:rPr>
          <w:sz w:val="28"/>
          <w:szCs w:val="28"/>
        </w:rPr>
      </w:pPr>
      <w:r w:rsidRPr="00F303CB">
        <w:rPr>
          <w:sz w:val="28"/>
          <w:szCs w:val="28"/>
        </w:rPr>
        <w:t>Оренбургское войсковое казачье общество;</w:t>
      </w:r>
    </w:p>
    <w:p w:rsidR="00AE3502" w:rsidRPr="00F303CB" w:rsidRDefault="00AE3502" w:rsidP="00AE3502">
      <w:pPr>
        <w:numPr>
          <w:ilvl w:val="0"/>
          <w:numId w:val="2"/>
        </w:numPr>
        <w:jc w:val="both"/>
        <w:rPr>
          <w:sz w:val="28"/>
          <w:szCs w:val="28"/>
        </w:rPr>
      </w:pPr>
      <w:r w:rsidRPr="00F303CB">
        <w:rPr>
          <w:sz w:val="28"/>
          <w:szCs w:val="28"/>
        </w:rPr>
        <w:t>Государственное общеобразовательное учреждение Свердловской области кадетская школа-интернат «Екатеринбургский кадетский корпус</w:t>
      </w:r>
      <w:r w:rsidR="00F303CB">
        <w:rPr>
          <w:sz w:val="28"/>
          <w:szCs w:val="28"/>
        </w:rPr>
        <w:t xml:space="preserve"> войск национальной гвардии Российской Федерации</w:t>
      </w:r>
      <w:r w:rsidRPr="00F303CB">
        <w:rPr>
          <w:sz w:val="28"/>
          <w:szCs w:val="28"/>
        </w:rPr>
        <w:t>»;</w:t>
      </w:r>
    </w:p>
    <w:p w:rsidR="00AE3502" w:rsidRPr="00F303CB" w:rsidRDefault="00AE3502" w:rsidP="00AE3502">
      <w:pPr>
        <w:numPr>
          <w:ilvl w:val="0"/>
          <w:numId w:val="2"/>
        </w:numPr>
        <w:jc w:val="both"/>
        <w:rPr>
          <w:sz w:val="28"/>
          <w:szCs w:val="28"/>
        </w:rPr>
      </w:pPr>
      <w:r w:rsidRPr="00F303CB">
        <w:rPr>
          <w:sz w:val="28"/>
          <w:szCs w:val="28"/>
        </w:rPr>
        <w:t>ООО «Институт образовательных стратегий».</w:t>
      </w:r>
    </w:p>
    <w:p w:rsidR="00AE3502" w:rsidRPr="00412E61" w:rsidRDefault="00AE3502" w:rsidP="00AE3502">
      <w:pPr>
        <w:jc w:val="both"/>
        <w:rPr>
          <w:sz w:val="28"/>
          <w:szCs w:val="28"/>
        </w:rPr>
      </w:pPr>
      <w:r w:rsidRPr="00F303CB">
        <w:rPr>
          <w:sz w:val="28"/>
          <w:szCs w:val="28"/>
        </w:rPr>
        <w:t>1.3. Программа педагогических чтений предполагает общее пленарное заседание по проблемам темы</w:t>
      </w:r>
      <w:r w:rsidRPr="00412E61">
        <w:rPr>
          <w:sz w:val="28"/>
          <w:szCs w:val="28"/>
        </w:rPr>
        <w:t xml:space="preserve"> педагогических чтений</w:t>
      </w:r>
      <w:r>
        <w:rPr>
          <w:sz w:val="28"/>
          <w:szCs w:val="28"/>
        </w:rPr>
        <w:t xml:space="preserve"> и работу по секциям</w:t>
      </w:r>
      <w:r w:rsidRPr="00412E61">
        <w:rPr>
          <w:sz w:val="28"/>
          <w:szCs w:val="28"/>
        </w:rPr>
        <w:t>.</w:t>
      </w:r>
    </w:p>
    <w:p w:rsidR="00AE3502" w:rsidRDefault="00AE3502" w:rsidP="00AE3502">
      <w:pPr>
        <w:jc w:val="both"/>
        <w:rPr>
          <w:sz w:val="28"/>
          <w:szCs w:val="28"/>
        </w:rPr>
      </w:pPr>
      <w:r>
        <w:rPr>
          <w:sz w:val="28"/>
          <w:szCs w:val="28"/>
        </w:rPr>
        <w:t xml:space="preserve">1.4. </w:t>
      </w:r>
      <w:r w:rsidRPr="00597DFC">
        <w:rPr>
          <w:sz w:val="28"/>
          <w:szCs w:val="28"/>
        </w:rPr>
        <w:t xml:space="preserve">В педагогических чтениях могут принять участие педагогические, руководящие работники образовательных </w:t>
      </w:r>
      <w:r>
        <w:rPr>
          <w:color w:val="333333"/>
          <w:sz w:val="28"/>
          <w:szCs w:val="28"/>
        </w:rPr>
        <w:t>организаций</w:t>
      </w:r>
      <w:r>
        <w:rPr>
          <w:sz w:val="28"/>
          <w:szCs w:val="28"/>
        </w:rPr>
        <w:t xml:space="preserve"> Свердловской области, других регионов</w:t>
      </w:r>
      <w:r w:rsidRPr="00597DFC">
        <w:rPr>
          <w:sz w:val="28"/>
          <w:szCs w:val="28"/>
        </w:rPr>
        <w:t>.</w:t>
      </w:r>
    </w:p>
    <w:p w:rsidR="00AE3502" w:rsidRPr="00597DFC" w:rsidRDefault="00AE3502" w:rsidP="00AE3502">
      <w:pPr>
        <w:jc w:val="both"/>
        <w:rPr>
          <w:sz w:val="28"/>
          <w:szCs w:val="28"/>
        </w:rPr>
      </w:pPr>
      <w:r>
        <w:rPr>
          <w:sz w:val="28"/>
          <w:szCs w:val="28"/>
        </w:rPr>
        <w:t>1.5. Срок проведения: 20 апреля 2018 г</w:t>
      </w:r>
      <w:r w:rsidR="00F303CB">
        <w:rPr>
          <w:sz w:val="28"/>
          <w:szCs w:val="28"/>
        </w:rPr>
        <w:t>.</w:t>
      </w:r>
    </w:p>
    <w:p w:rsidR="00AE3502" w:rsidRPr="001D7969" w:rsidRDefault="00AE3502" w:rsidP="00AE3502">
      <w:pPr>
        <w:tabs>
          <w:tab w:val="left" w:pos="1013"/>
          <w:tab w:val="left" w:pos="1134"/>
          <w:tab w:val="left" w:pos="1276"/>
        </w:tabs>
        <w:spacing w:before="100" w:beforeAutospacing="1"/>
        <w:jc w:val="both"/>
      </w:pPr>
      <w:r>
        <w:rPr>
          <w:sz w:val="28"/>
          <w:szCs w:val="28"/>
        </w:rPr>
        <w:t xml:space="preserve">1.6. </w:t>
      </w:r>
      <w:r w:rsidRPr="006A1D2E">
        <w:rPr>
          <w:b/>
          <w:sz w:val="28"/>
          <w:szCs w:val="28"/>
        </w:rPr>
        <w:t>Цель</w:t>
      </w:r>
      <w:r>
        <w:rPr>
          <w:sz w:val="28"/>
          <w:szCs w:val="28"/>
        </w:rPr>
        <w:t xml:space="preserve"> педагогических чтений</w:t>
      </w:r>
      <w:r w:rsidRPr="0046666D">
        <w:rPr>
          <w:sz w:val="28"/>
          <w:szCs w:val="28"/>
        </w:rPr>
        <w:t xml:space="preserve">: обобщение опыта </w:t>
      </w:r>
      <w:r>
        <w:rPr>
          <w:sz w:val="28"/>
          <w:szCs w:val="28"/>
        </w:rPr>
        <w:t xml:space="preserve">образовательных учреждений и </w:t>
      </w:r>
      <w:r w:rsidRPr="0046666D">
        <w:rPr>
          <w:sz w:val="28"/>
          <w:szCs w:val="28"/>
        </w:rPr>
        <w:t>опыта профессионалов</w:t>
      </w:r>
      <w:r>
        <w:rPr>
          <w:sz w:val="28"/>
          <w:szCs w:val="28"/>
        </w:rPr>
        <w:t xml:space="preserve"> </w:t>
      </w:r>
      <w:r w:rsidRPr="0046666D">
        <w:rPr>
          <w:sz w:val="28"/>
          <w:szCs w:val="28"/>
        </w:rPr>
        <w:t>педагогической деятельности</w:t>
      </w:r>
      <w:r w:rsidRPr="009F1372">
        <w:rPr>
          <w:sz w:val="28"/>
          <w:szCs w:val="28"/>
        </w:rPr>
        <w:t xml:space="preserve"> </w:t>
      </w:r>
      <w:r>
        <w:rPr>
          <w:sz w:val="28"/>
          <w:szCs w:val="28"/>
        </w:rPr>
        <w:t xml:space="preserve">по реализации кадетского компонента образования </w:t>
      </w:r>
      <w:r w:rsidRPr="00EF7E45">
        <w:rPr>
          <w:sz w:val="28"/>
          <w:szCs w:val="28"/>
        </w:rPr>
        <w:t>в Свердловской области</w:t>
      </w:r>
      <w:r>
        <w:rPr>
          <w:sz w:val="28"/>
          <w:szCs w:val="28"/>
        </w:rPr>
        <w:t>.</w:t>
      </w:r>
    </w:p>
    <w:p w:rsidR="00AE3502" w:rsidRDefault="00AE3502" w:rsidP="00AE3502">
      <w:pPr>
        <w:jc w:val="both"/>
        <w:rPr>
          <w:sz w:val="28"/>
          <w:szCs w:val="28"/>
        </w:rPr>
      </w:pPr>
    </w:p>
    <w:p w:rsidR="00AE3502" w:rsidRPr="00036827" w:rsidRDefault="00AE3502" w:rsidP="00AE3502">
      <w:pPr>
        <w:jc w:val="both"/>
        <w:rPr>
          <w:sz w:val="28"/>
          <w:szCs w:val="28"/>
        </w:rPr>
      </w:pPr>
      <w:r>
        <w:rPr>
          <w:sz w:val="28"/>
          <w:szCs w:val="28"/>
        </w:rPr>
        <w:t xml:space="preserve">1.7. </w:t>
      </w:r>
      <w:r w:rsidRPr="006A1D2E">
        <w:rPr>
          <w:b/>
          <w:sz w:val="28"/>
          <w:szCs w:val="28"/>
        </w:rPr>
        <w:t>Задачи</w:t>
      </w:r>
      <w:r>
        <w:rPr>
          <w:sz w:val="28"/>
          <w:szCs w:val="28"/>
        </w:rPr>
        <w:t xml:space="preserve"> педагогического чтения:</w:t>
      </w:r>
    </w:p>
    <w:p w:rsidR="00AE3502" w:rsidRPr="00036827" w:rsidRDefault="00AE3502" w:rsidP="00AE3502">
      <w:pPr>
        <w:numPr>
          <w:ilvl w:val="0"/>
          <w:numId w:val="6"/>
        </w:numPr>
        <w:autoSpaceDE w:val="0"/>
        <w:autoSpaceDN w:val="0"/>
        <w:adjustRightInd w:val="0"/>
        <w:jc w:val="both"/>
        <w:rPr>
          <w:sz w:val="28"/>
          <w:szCs w:val="28"/>
        </w:rPr>
      </w:pPr>
      <w:r>
        <w:rPr>
          <w:sz w:val="28"/>
          <w:szCs w:val="28"/>
        </w:rPr>
        <w:t xml:space="preserve">популяризация идей кадетского </w:t>
      </w:r>
      <w:r w:rsidRPr="00036827">
        <w:rPr>
          <w:sz w:val="28"/>
          <w:szCs w:val="28"/>
        </w:rPr>
        <w:t>образования;</w:t>
      </w:r>
    </w:p>
    <w:p w:rsidR="00AE3502" w:rsidRPr="00036827" w:rsidRDefault="00AE3502" w:rsidP="00AE3502">
      <w:pPr>
        <w:numPr>
          <w:ilvl w:val="0"/>
          <w:numId w:val="6"/>
        </w:numPr>
        <w:autoSpaceDE w:val="0"/>
        <w:autoSpaceDN w:val="0"/>
        <w:adjustRightInd w:val="0"/>
        <w:jc w:val="both"/>
        <w:rPr>
          <w:sz w:val="28"/>
          <w:szCs w:val="28"/>
        </w:rPr>
      </w:pPr>
      <w:r w:rsidRPr="00036827">
        <w:rPr>
          <w:sz w:val="28"/>
          <w:szCs w:val="28"/>
        </w:rPr>
        <w:t>содержательное и технологическое совершенствование образовательной практики</w:t>
      </w:r>
      <w:r>
        <w:rPr>
          <w:sz w:val="28"/>
          <w:szCs w:val="28"/>
        </w:rPr>
        <w:t xml:space="preserve"> кадетского образования</w:t>
      </w:r>
      <w:r w:rsidRPr="00036827">
        <w:rPr>
          <w:sz w:val="28"/>
          <w:szCs w:val="28"/>
        </w:rPr>
        <w:t>;</w:t>
      </w:r>
    </w:p>
    <w:p w:rsidR="00AE3502" w:rsidRDefault="00AE3502" w:rsidP="00AE3502">
      <w:pPr>
        <w:numPr>
          <w:ilvl w:val="0"/>
          <w:numId w:val="6"/>
        </w:numPr>
        <w:autoSpaceDE w:val="0"/>
        <w:autoSpaceDN w:val="0"/>
        <w:adjustRightInd w:val="0"/>
        <w:jc w:val="both"/>
        <w:rPr>
          <w:sz w:val="28"/>
          <w:szCs w:val="28"/>
        </w:rPr>
      </w:pPr>
      <w:r w:rsidRPr="00036827">
        <w:rPr>
          <w:sz w:val="28"/>
          <w:szCs w:val="28"/>
        </w:rPr>
        <w:t>поиск эффективных путей и механизмов</w:t>
      </w:r>
      <w:r>
        <w:rPr>
          <w:sz w:val="28"/>
          <w:szCs w:val="28"/>
        </w:rPr>
        <w:t xml:space="preserve"> повышения качества кадетского </w:t>
      </w:r>
      <w:r w:rsidRPr="00036827">
        <w:rPr>
          <w:sz w:val="28"/>
          <w:szCs w:val="28"/>
        </w:rPr>
        <w:t>образования</w:t>
      </w:r>
      <w:r>
        <w:rPr>
          <w:sz w:val="28"/>
          <w:szCs w:val="28"/>
        </w:rPr>
        <w:t xml:space="preserve"> реализации д</w:t>
      </w:r>
      <w:r w:rsidRPr="0013205B">
        <w:rPr>
          <w:color w:val="333333"/>
          <w:sz w:val="28"/>
          <w:szCs w:val="28"/>
        </w:rPr>
        <w:t>уховно-нравственно</w:t>
      </w:r>
      <w:r>
        <w:rPr>
          <w:color w:val="333333"/>
          <w:sz w:val="28"/>
          <w:szCs w:val="28"/>
        </w:rPr>
        <w:t>го</w:t>
      </w:r>
      <w:r w:rsidR="00F303CB">
        <w:rPr>
          <w:color w:val="333333"/>
          <w:sz w:val="28"/>
          <w:szCs w:val="28"/>
        </w:rPr>
        <w:t xml:space="preserve"> и гражданско-патриотического</w:t>
      </w:r>
      <w:r w:rsidRPr="0013205B">
        <w:rPr>
          <w:color w:val="333333"/>
          <w:sz w:val="28"/>
          <w:szCs w:val="28"/>
        </w:rPr>
        <w:t xml:space="preserve"> воспитани</w:t>
      </w:r>
      <w:r>
        <w:rPr>
          <w:color w:val="333333"/>
          <w:sz w:val="28"/>
          <w:szCs w:val="28"/>
        </w:rPr>
        <w:t>я</w:t>
      </w:r>
      <w:r w:rsidRPr="0013205B">
        <w:rPr>
          <w:color w:val="333333"/>
          <w:sz w:val="28"/>
          <w:szCs w:val="28"/>
        </w:rPr>
        <w:t xml:space="preserve"> в </w:t>
      </w:r>
      <w:r>
        <w:rPr>
          <w:color w:val="333333"/>
          <w:sz w:val="28"/>
          <w:szCs w:val="28"/>
        </w:rPr>
        <w:t>рамках</w:t>
      </w:r>
      <w:r w:rsidRPr="0013205B">
        <w:rPr>
          <w:color w:val="333333"/>
          <w:sz w:val="28"/>
          <w:szCs w:val="28"/>
        </w:rPr>
        <w:t xml:space="preserve"> </w:t>
      </w:r>
      <w:r>
        <w:rPr>
          <w:color w:val="333333"/>
          <w:sz w:val="28"/>
          <w:szCs w:val="28"/>
        </w:rPr>
        <w:t>кадетского образования;</w:t>
      </w:r>
    </w:p>
    <w:p w:rsidR="00AE3502" w:rsidRPr="00F079FB" w:rsidRDefault="00AE3502" w:rsidP="00AE3502">
      <w:pPr>
        <w:numPr>
          <w:ilvl w:val="0"/>
          <w:numId w:val="6"/>
        </w:numPr>
        <w:jc w:val="both"/>
        <w:rPr>
          <w:sz w:val="28"/>
          <w:szCs w:val="28"/>
        </w:rPr>
      </w:pPr>
      <w:r>
        <w:rPr>
          <w:color w:val="333333"/>
          <w:sz w:val="28"/>
          <w:szCs w:val="28"/>
        </w:rPr>
        <w:t>воплощений идей кадетского образования в практике работы образовательных организаций</w:t>
      </w:r>
      <w:r w:rsidRPr="003148DE">
        <w:rPr>
          <w:color w:val="333333"/>
          <w:sz w:val="28"/>
          <w:szCs w:val="28"/>
        </w:rPr>
        <w:t>.</w:t>
      </w:r>
    </w:p>
    <w:p w:rsidR="00AE3502" w:rsidRDefault="00AE3502" w:rsidP="00AE3502">
      <w:pPr>
        <w:jc w:val="both"/>
      </w:pPr>
    </w:p>
    <w:p w:rsidR="00AE3502" w:rsidRPr="00C70979" w:rsidRDefault="00AE3502" w:rsidP="00AE3502">
      <w:pPr>
        <w:autoSpaceDE w:val="0"/>
        <w:autoSpaceDN w:val="0"/>
        <w:adjustRightInd w:val="0"/>
        <w:jc w:val="both"/>
        <w:rPr>
          <w:b/>
          <w:bCs/>
          <w:sz w:val="28"/>
          <w:szCs w:val="28"/>
        </w:rPr>
      </w:pPr>
      <w:r>
        <w:rPr>
          <w:b/>
          <w:bCs/>
          <w:sz w:val="28"/>
          <w:szCs w:val="28"/>
        </w:rPr>
        <w:t xml:space="preserve">2. </w:t>
      </w:r>
      <w:r w:rsidRPr="00C70979">
        <w:rPr>
          <w:b/>
          <w:bCs/>
          <w:sz w:val="28"/>
          <w:szCs w:val="28"/>
        </w:rPr>
        <w:t>Материалы, представляемые на педагогические чтения.</w:t>
      </w:r>
    </w:p>
    <w:p w:rsidR="00AE3502" w:rsidRPr="00C70979" w:rsidRDefault="00AE3502" w:rsidP="00AE3502">
      <w:pPr>
        <w:autoSpaceDE w:val="0"/>
        <w:autoSpaceDN w:val="0"/>
        <w:adjustRightInd w:val="0"/>
        <w:jc w:val="both"/>
        <w:rPr>
          <w:sz w:val="28"/>
          <w:szCs w:val="28"/>
        </w:rPr>
      </w:pPr>
      <w:r>
        <w:rPr>
          <w:sz w:val="28"/>
          <w:szCs w:val="28"/>
        </w:rPr>
        <w:t xml:space="preserve">2.1. </w:t>
      </w:r>
      <w:r w:rsidRPr="00C70979">
        <w:rPr>
          <w:sz w:val="28"/>
          <w:szCs w:val="28"/>
        </w:rPr>
        <w:t>Виды материалов:</w:t>
      </w:r>
    </w:p>
    <w:p w:rsidR="00AE3502" w:rsidRPr="00C70979" w:rsidRDefault="00AE3502" w:rsidP="00AE3502">
      <w:pPr>
        <w:numPr>
          <w:ilvl w:val="0"/>
          <w:numId w:val="5"/>
        </w:numPr>
        <w:autoSpaceDE w:val="0"/>
        <w:autoSpaceDN w:val="0"/>
        <w:adjustRightInd w:val="0"/>
        <w:jc w:val="both"/>
        <w:rPr>
          <w:sz w:val="28"/>
          <w:szCs w:val="28"/>
        </w:rPr>
      </w:pPr>
      <w:r w:rsidRPr="00C70979">
        <w:rPr>
          <w:sz w:val="28"/>
          <w:szCs w:val="28"/>
        </w:rPr>
        <w:t>обобщен</w:t>
      </w:r>
      <w:r>
        <w:rPr>
          <w:sz w:val="28"/>
          <w:szCs w:val="28"/>
        </w:rPr>
        <w:t>ие опыта работы педагога</w:t>
      </w:r>
      <w:r w:rsidRPr="00C70979">
        <w:rPr>
          <w:sz w:val="28"/>
          <w:szCs w:val="28"/>
        </w:rPr>
        <w:t xml:space="preserve"> или учреждения по теме, виду,</w:t>
      </w:r>
      <w:r>
        <w:rPr>
          <w:sz w:val="28"/>
          <w:szCs w:val="28"/>
        </w:rPr>
        <w:t xml:space="preserve"> </w:t>
      </w:r>
      <w:r w:rsidRPr="00C70979">
        <w:rPr>
          <w:sz w:val="28"/>
          <w:szCs w:val="28"/>
        </w:rPr>
        <w:t>направлению деятельности;</w:t>
      </w:r>
    </w:p>
    <w:p w:rsidR="00AE3502" w:rsidRPr="00C70979" w:rsidRDefault="00AE3502" w:rsidP="00AE3502">
      <w:pPr>
        <w:numPr>
          <w:ilvl w:val="0"/>
          <w:numId w:val="5"/>
        </w:numPr>
        <w:autoSpaceDE w:val="0"/>
        <w:autoSpaceDN w:val="0"/>
        <w:adjustRightInd w:val="0"/>
        <w:jc w:val="both"/>
        <w:rPr>
          <w:sz w:val="28"/>
          <w:szCs w:val="28"/>
        </w:rPr>
      </w:pPr>
      <w:r w:rsidRPr="00C70979">
        <w:rPr>
          <w:sz w:val="28"/>
          <w:szCs w:val="28"/>
        </w:rPr>
        <w:lastRenderedPageBreak/>
        <w:t>описание эффективной образовательной модели или образовательной</w:t>
      </w:r>
      <w:r>
        <w:rPr>
          <w:sz w:val="28"/>
          <w:szCs w:val="28"/>
        </w:rPr>
        <w:t xml:space="preserve"> п</w:t>
      </w:r>
      <w:r w:rsidRPr="00C70979">
        <w:rPr>
          <w:sz w:val="28"/>
          <w:szCs w:val="28"/>
        </w:rPr>
        <w:t>рактики</w:t>
      </w:r>
      <w:r>
        <w:rPr>
          <w:sz w:val="28"/>
          <w:szCs w:val="28"/>
        </w:rPr>
        <w:t xml:space="preserve"> кадетского образования</w:t>
      </w:r>
      <w:r w:rsidRPr="00C70979">
        <w:rPr>
          <w:sz w:val="28"/>
          <w:szCs w:val="28"/>
        </w:rPr>
        <w:t>;</w:t>
      </w:r>
    </w:p>
    <w:p w:rsidR="00AE3502" w:rsidRPr="00C70979" w:rsidRDefault="00AE3502" w:rsidP="00AE3502">
      <w:pPr>
        <w:numPr>
          <w:ilvl w:val="0"/>
          <w:numId w:val="5"/>
        </w:numPr>
        <w:autoSpaceDE w:val="0"/>
        <w:autoSpaceDN w:val="0"/>
        <w:adjustRightInd w:val="0"/>
        <w:jc w:val="both"/>
        <w:rPr>
          <w:sz w:val="28"/>
          <w:szCs w:val="28"/>
        </w:rPr>
      </w:pPr>
      <w:r>
        <w:rPr>
          <w:sz w:val="28"/>
          <w:szCs w:val="28"/>
        </w:rPr>
        <w:t>о</w:t>
      </w:r>
      <w:r w:rsidRPr="00C70979">
        <w:rPr>
          <w:sz w:val="28"/>
          <w:szCs w:val="28"/>
        </w:rPr>
        <w:t>ригинальные теоретические, методические, практические разработки</w:t>
      </w:r>
      <w:r>
        <w:rPr>
          <w:sz w:val="28"/>
          <w:szCs w:val="28"/>
        </w:rPr>
        <w:t xml:space="preserve"> кадетского образования</w:t>
      </w:r>
      <w:r w:rsidRPr="00C70979">
        <w:rPr>
          <w:sz w:val="28"/>
          <w:szCs w:val="28"/>
        </w:rPr>
        <w:t>;</w:t>
      </w:r>
    </w:p>
    <w:p w:rsidR="00AE3502" w:rsidRPr="00C70979" w:rsidRDefault="00AE3502" w:rsidP="00AE3502">
      <w:pPr>
        <w:numPr>
          <w:ilvl w:val="0"/>
          <w:numId w:val="5"/>
        </w:numPr>
        <w:autoSpaceDE w:val="0"/>
        <w:autoSpaceDN w:val="0"/>
        <w:adjustRightInd w:val="0"/>
        <w:jc w:val="both"/>
        <w:rPr>
          <w:sz w:val="28"/>
          <w:szCs w:val="28"/>
        </w:rPr>
      </w:pPr>
      <w:r w:rsidRPr="00C70979">
        <w:rPr>
          <w:sz w:val="28"/>
          <w:szCs w:val="28"/>
        </w:rPr>
        <w:t>обр</w:t>
      </w:r>
      <w:r>
        <w:rPr>
          <w:sz w:val="28"/>
          <w:szCs w:val="28"/>
        </w:rPr>
        <w:t>азовательные проекты и программы кадетского образования</w:t>
      </w:r>
      <w:r w:rsidRPr="00C70979">
        <w:rPr>
          <w:sz w:val="28"/>
          <w:szCs w:val="28"/>
        </w:rPr>
        <w:t>;</w:t>
      </w:r>
    </w:p>
    <w:p w:rsidR="00AE3502" w:rsidRPr="00C70979" w:rsidRDefault="00AE3502" w:rsidP="00AE3502">
      <w:pPr>
        <w:numPr>
          <w:ilvl w:val="0"/>
          <w:numId w:val="5"/>
        </w:numPr>
        <w:autoSpaceDE w:val="0"/>
        <w:autoSpaceDN w:val="0"/>
        <w:adjustRightInd w:val="0"/>
        <w:jc w:val="both"/>
        <w:rPr>
          <w:sz w:val="28"/>
          <w:szCs w:val="28"/>
        </w:rPr>
      </w:pPr>
      <w:r w:rsidRPr="00C70979">
        <w:rPr>
          <w:sz w:val="28"/>
          <w:szCs w:val="28"/>
        </w:rPr>
        <w:t>диагностические и мониторинговые исследования;</w:t>
      </w:r>
    </w:p>
    <w:p w:rsidR="00AE3502" w:rsidRPr="000C3A15" w:rsidRDefault="00AE3502" w:rsidP="00AE3502">
      <w:pPr>
        <w:autoSpaceDE w:val="0"/>
        <w:autoSpaceDN w:val="0"/>
        <w:adjustRightInd w:val="0"/>
        <w:jc w:val="both"/>
        <w:rPr>
          <w:sz w:val="28"/>
          <w:szCs w:val="28"/>
        </w:rPr>
      </w:pPr>
      <w:r>
        <w:rPr>
          <w:sz w:val="28"/>
          <w:szCs w:val="28"/>
        </w:rPr>
        <w:t>2.2.</w:t>
      </w:r>
      <w:r w:rsidR="00F303CB">
        <w:rPr>
          <w:sz w:val="28"/>
          <w:szCs w:val="28"/>
        </w:rPr>
        <w:t xml:space="preserve"> </w:t>
      </w:r>
      <w:r w:rsidRPr="000C3A15">
        <w:rPr>
          <w:sz w:val="28"/>
          <w:szCs w:val="28"/>
        </w:rPr>
        <w:t>Требования к содержанию материалов</w:t>
      </w:r>
      <w:r>
        <w:rPr>
          <w:sz w:val="28"/>
          <w:szCs w:val="28"/>
        </w:rPr>
        <w:t>:</w:t>
      </w:r>
    </w:p>
    <w:p w:rsidR="00AE3502" w:rsidRPr="00C70979" w:rsidRDefault="00AE3502" w:rsidP="00AE3502">
      <w:pPr>
        <w:numPr>
          <w:ilvl w:val="0"/>
          <w:numId w:val="4"/>
        </w:numPr>
        <w:autoSpaceDE w:val="0"/>
        <w:autoSpaceDN w:val="0"/>
        <w:adjustRightInd w:val="0"/>
        <w:jc w:val="both"/>
        <w:rPr>
          <w:sz w:val="28"/>
          <w:szCs w:val="28"/>
        </w:rPr>
      </w:pPr>
      <w:r>
        <w:rPr>
          <w:sz w:val="28"/>
          <w:szCs w:val="28"/>
        </w:rPr>
        <w:t>о</w:t>
      </w:r>
      <w:r w:rsidRPr="00C70979">
        <w:rPr>
          <w:sz w:val="28"/>
          <w:szCs w:val="28"/>
        </w:rPr>
        <w:t>боснование актуальности представляем</w:t>
      </w:r>
      <w:r>
        <w:rPr>
          <w:sz w:val="28"/>
          <w:szCs w:val="28"/>
        </w:rPr>
        <w:t>ого опыта (представляемой идеи);</w:t>
      </w:r>
    </w:p>
    <w:p w:rsidR="00AE3502" w:rsidRPr="00C70979" w:rsidRDefault="00AE3502" w:rsidP="00AE3502">
      <w:pPr>
        <w:numPr>
          <w:ilvl w:val="0"/>
          <w:numId w:val="4"/>
        </w:numPr>
        <w:autoSpaceDE w:val="0"/>
        <w:autoSpaceDN w:val="0"/>
        <w:adjustRightInd w:val="0"/>
        <w:jc w:val="both"/>
        <w:rPr>
          <w:sz w:val="28"/>
          <w:szCs w:val="28"/>
        </w:rPr>
      </w:pPr>
      <w:r>
        <w:rPr>
          <w:sz w:val="28"/>
          <w:szCs w:val="28"/>
        </w:rPr>
        <w:t>о</w:t>
      </w:r>
      <w:r w:rsidRPr="00C70979">
        <w:rPr>
          <w:sz w:val="28"/>
          <w:szCs w:val="28"/>
        </w:rPr>
        <w:t>бозначение целей и задач представляем</w:t>
      </w:r>
      <w:r>
        <w:rPr>
          <w:sz w:val="28"/>
          <w:szCs w:val="28"/>
        </w:rPr>
        <w:t>ого опыта (представляемой идеи);</w:t>
      </w:r>
    </w:p>
    <w:p w:rsidR="00AE3502" w:rsidRPr="00C70979" w:rsidRDefault="00AE3502" w:rsidP="00AE3502">
      <w:pPr>
        <w:numPr>
          <w:ilvl w:val="0"/>
          <w:numId w:val="4"/>
        </w:numPr>
        <w:autoSpaceDE w:val="0"/>
        <w:autoSpaceDN w:val="0"/>
        <w:adjustRightInd w:val="0"/>
        <w:jc w:val="both"/>
        <w:rPr>
          <w:sz w:val="28"/>
          <w:szCs w:val="28"/>
        </w:rPr>
      </w:pPr>
      <w:r>
        <w:rPr>
          <w:sz w:val="28"/>
          <w:szCs w:val="28"/>
        </w:rPr>
        <w:t>о</w:t>
      </w:r>
      <w:r w:rsidRPr="00C70979">
        <w:rPr>
          <w:sz w:val="28"/>
          <w:szCs w:val="28"/>
        </w:rPr>
        <w:t>писание содержания представляем</w:t>
      </w:r>
      <w:r>
        <w:rPr>
          <w:sz w:val="28"/>
          <w:szCs w:val="28"/>
        </w:rPr>
        <w:t>ого опыта (представляемой идеи);</w:t>
      </w:r>
    </w:p>
    <w:p w:rsidR="00AE3502" w:rsidRDefault="00AE3502" w:rsidP="00AE3502">
      <w:pPr>
        <w:numPr>
          <w:ilvl w:val="0"/>
          <w:numId w:val="4"/>
        </w:numPr>
        <w:autoSpaceDE w:val="0"/>
        <w:autoSpaceDN w:val="0"/>
        <w:adjustRightInd w:val="0"/>
        <w:jc w:val="both"/>
        <w:rPr>
          <w:sz w:val="28"/>
          <w:szCs w:val="28"/>
        </w:rPr>
      </w:pPr>
      <w:r>
        <w:rPr>
          <w:sz w:val="28"/>
          <w:szCs w:val="28"/>
        </w:rPr>
        <w:t>о</w:t>
      </w:r>
      <w:r w:rsidRPr="00C70979">
        <w:rPr>
          <w:sz w:val="28"/>
          <w:szCs w:val="28"/>
        </w:rPr>
        <w:t>бозначение условий реализации представляемого опыта (представляемой</w:t>
      </w:r>
      <w:r>
        <w:rPr>
          <w:sz w:val="28"/>
          <w:szCs w:val="28"/>
        </w:rPr>
        <w:t xml:space="preserve"> </w:t>
      </w:r>
      <w:r w:rsidRPr="00C70979">
        <w:rPr>
          <w:sz w:val="28"/>
          <w:szCs w:val="28"/>
        </w:rPr>
        <w:t xml:space="preserve">идеи); </w:t>
      </w:r>
    </w:p>
    <w:p w:rsidR="00AE3502" w:rsidRDefault="00AE3502" w:rsidP="00AE3502">
      <w:pPr>
        <w:numPr>
          <w:ilvl w:val="0"/>
          <w:numId w:val="4"/>
        </w:numPr>
        <w:autoSpaceDE w:val="0"/>
        <w:autoSpaceDN w:val="0"/>
        <w:adjustRightInd w:val="0"/>
        <w:jc w:val="both"/>
        <w:rPr>
          <w:sz w:val="28"/>
          <w:szCs w:val="28"/>
        </w:rPr>
      </w:pPr>
      <w:r>
        <w:rPr>
          <w:sz w:val="28"/>
          <w:szCs w:val="28"/>
        </w:rPr>
        <w:t>в</w:t>
      </w:r>
      <w:r w:rsidRPr="00C70979">
        <w:rPr>
          <w:sz w:val="28"/>
          <w:szCs w:val="28"/>
        </w:rPr>
        <w:t>ыделение достигнутых или прогнозируемых результатов, получаемых по</w:t>
      </w:r>
      <w:r>
        <w:rPr>
          <w:sz w:val="28"/>
          <w:szCs w:val="28"/>
        </w:rPr>
        <w:t xml:space="preserve"> </w:t>
      </w:r>
      <w:r w:rsidRPr="00C70979">
        <w:rPr>
          <w:sz w:val="28"/>
          <w:szCs w:val="28"/>
        </w:rPr>
        <w:t>итогам применения представляемого опыта (представляемой идеи).</w:t>
      </w:r>
    </w:p>
    <w:p w:rsidR="00AE3502" w:rsidRPr="00ED480C" w:rsidRDefault="00AE3502" w:rsidP="00AE3502">
      <w:pPr>
        <w:autoSpaceDE w:val="0"/>
        <w:autoSpaceDN w:val="0"/>
        <w:adjustRightInd w:val="0"/>
        <w:jc w:val="both"/>
        <w:rPr>
          <w:b/>
          <w:sz w:val="28"/>
          <w:szCs w:val="28"/>
        </w:rPr>
      </w:pPr>
      <w:r>
        <w:rPr>
          <w:sz w:val="28"/>
          <w:szCs w:val="28"/>
        </w:rPr>
        <w:t xml:space="preserve">2.3. </w:t>
      </w:r>
      <w:r w:rsidRPr="000C3A15">
        <w:rPr>
          <w:sz w:val="28"/>
          <w:szCs w:val="28"/>
        </w:rPr>
        <w:t>Требования к оформлению материалов</w:t>
      </w:r>
      <w:r>
        <w:rPr>
          <w:sz w:val="28"/>
          <w:szCs w:val="28"/>
        </w:rPr>
        <w:t>:</w:t>
      </w:r>
    </w:p>
    <w:p w:rsidR="00AE3502" w:rsidRPr="00C70979" w:rsidRDefault="00AE3502" w:rsidP="00AE3502">
      <w:pPr>
        <w:numPr>
          <w:ilvl w:val="0"/>
          <w:numId w:val="7"/>
        </w:numPr>
        <w:autoSpaceDE w:val="0"/>
        <w:autoSpaceDN w:val="0"/>
        <w:adjustRightInd w:val="0"/>
        <w:jc w:val="both"/>
        <w:rPr>
          <w:sz w:val="28"/>
          <w:szCs w:val="28"/>
        </w:rPr>
      </w:pPr>
      <w:r>
        <w:rPr>
          <w:sz w:val="28"/>
          <w:szCs w:val="28"/>
        </w:rPr>
        <w:t>м</w:t>
      </w:r>
      <w:r w:rsidRPr="00C70979">
        <w:rPr>
          <w:sz w:val="28"/>
          <w:szCs w:val="28"/>
        </w:rPr>
        <w:t>атер</w:t>
      </w:r>
      <w:r>
        <w:rPr>
          <w:sz w:val="28"/>
          <w:szCs w:val="28"/>
        </w:rPr>
        <w:t>иалы представляются в электронном варианте</w:t>
      </w:r>
      <w:r w:rsidRPr="00C70979">
        <w:rPr>
          <w:sz w:val="28"/>
          <w:szCs w:val="28"/>
        </w:rPr>
        <w:t>;</w:t>
      </w:r>
    </w:p>
    <w:p w:rsidR="00AE3502" w:rsidRPr="00C70979" w:rsidRDefault="00AE3502" w:rsidP="00AE3502">
      <w:pPr>
        <w:numPr>
          <w:ilvl w:val="0"/>
          <w:numId w:val="7"/>
        </w:numPr>
        <w:autoSpaceDE w:val="0"/>
        <w:autoSpaceDN w:val="0"/>
        <w:adjustRightInd w:val="0"/>
        <w:jc w:val="both"/>
        <w:rPr>
          <w:sz w:val="28"/>
          <w:szCs w:val="28"/>
        </w:rPr>
      </w:pPr>
      <w:r w:rsidRPr="00597DFC">
        <w:rPr>
          <w:sz w:val="28"/>
          <w:szCs w:val="28"/>
        </w:rPr>
        <w:t>объем материалов не должен быть менее 3-х и не более 5-ти страниц,</w:t>
      </w:r>
      <w:r>
        <w:rPr>
          <w:sz w:val="28"/>
          <w:szCs w:val="28"/>
        </w:rPr>
        <w:t xml:space="preserve"> </w:t>
      </w:r>
      <w:r w:rsidRPr="00C70979">
        <w:rPr>
          <w:sz w:val="28"/>
          <w:szCs w:val="28"/>
        </w:rPr>
        <w:t xml:space="preserve">размер шрифта </w:t>
      </w:r>
      <w:proofErr w:type="spellStart"/>
      <w:r>
        <w:rPr>
          <w:sz w:val="28"/>
          <w:szCs w:val="28"/>
        </w:rPr>
        <w:t>Times</w:t>
      </w:r>
      <w:proofErr w:type="spellEnd"/>
      <w:r>
        <w:rPr>
          <w:sz w:val="28"/>
          <w:szCs w:val="28"/>
        </w:rPr>
        <w:t xml:space="preserve"> </w:t>
      </w:r>
      <w:proofErr w:type="spellStart"/>
      <w:r>
        <w:rPr>
          <w:sz w:val="28"/>
          <w:szCs w:val="28"/>
        </w:rPr>
        <w:t>New</w:t>
      </w:r>
      <w:proofErr w:type="spellEnd"/>
      <w:r>
        <w:rPr>
          <w:sz w:val="28"/>
          <w:szCs w:val="28"/>
        </w:rPr>
        <w:t xml:space="preserve"> </w:t>
      </w:r>
      <w:proofErr w:type="spellStart"/>
      <w:r>
        <w:rPr>
          <w:sz w:val="28"/>
          <w:szCs w:val="28"/>
        </w:rPr>
        <w:t>Roman</w:t>
      </w:r>
      <w:proofErr w:type="spellEnd"/>
      <w:r>
        <w:rPr>
          <w:sz w:val="28"/>
          <w:szCs w:val="28"/>
        </w:rPr>
        <w:t xml:space="preserve"> -</w:t>
      </w:r>
      <w:r w:rsidRPr="00C70979">
        <w:rPr>
          <w:sz w:val="28"/>
          <w:szCs w:val="28"/>
        </w:rPr>
        <w:t xml:space="preserve">14, </w:t>
      </w:r>
      <w:r>
        <w:rPr>
          <w:sz w:val="28"/>
          <w:szCs w:val="28"/>
        </w:rPr>
        <w:t>межстрочный интервал 1,5;</w:t>
      </w:r>
    </w:p>
    <w:p w:rsidR="00AE3502" w:rsidRPr="00C70979" w:rsidRDefault="00AE3502" w:rsidP="00AE3502">
      <w:pPr>
        <w:numPr>
          <w:ilvl w:val="0"/>
          <w:numId w:val="7"/>
        </w:numPr>
        <w:autoSpaceDE w:val="0"/>
        <w:autoSpaceDN w:val="0"/>
        <w:adjustRightInd w:val="0"/>
        <w:jc w:val="both"/>
        <w:rPr>
          <w:sz w:val="28"/>
          <w:szCs w:val="28"/>
        </w:rPr>
      </w:pPr>
      <w:r>
        <w:rPr>
          <w:sz w:val="28"/>
          <w:szCs w:val="28"/>
        </w:rPr>
        <w:t xml:space="preserve">выравнивание текста по ширине, расположение внутри поля: левая граница – </w:t>
      </w:r>
      <w:smartTag w:uri="urn:schemas-microsoft-com:office:smarttags" w:element="metricconverter">
        <w:smartTagPr>
          <w:attr w:name="ProductID" w:val="20 мм"/>
        </w:smartTagPr>
        <w:r>
          <w:rPr>
            <w:sz w:val="28"/>
            <w:szCs w:val="28"/>
          </w:rPr>
          <w:t>20 мм</w:t>
        </w:r>
      </w:smartTag>
      <w:r>
        <w:rPr>
          <w:sz w:val="28"/>
          <w:szCs w:val="28"/>
        </w:rPr>
        <w:t xml:space="preserve">, нижняя, правая и верхняя – </w:t>
      </w:r>
      <w:smartTag w:uri="urn:schemas-microsoft-com:office:smarttags" w:element="metricconverter">
        <w:smartTagPr>
          <w:attr w:name="ProductID" w:val="20 мм"/>
        </w:smartTagPr>
        <w:r>
          <w:rPr>
            <w:sz w:val="28"/>
            <w:szCs w:val="28"/>
          </w:rPr>
          <w:t>20 мм</w:t>
        </w:r>
      </w:smartTag>
      <w:r>
        <w:rPr>
          <w:sz w:val="28"/>
          <w:szCs w:val="28"/>
        </w:rPr>
        <w:t xml:space="preserve">. Вверху первой страницы по центру размещается название материала (жирным шрифтом), на следующей строке правого поля прописными буквами печатается Ф.И.О. и должность автора полностью, место работы. </w:t>
      </w:r>
    </w:p>
    <w:p w:rsidR="00AE3502" w:rsidRPr="002030DE" w:rsidRDefault="00AE3502" w:rsidP="00AE3502">
      <w:pPr>
        <w:autoSpaceDE w:val="0"/>
        <w:autoSpaceDN w:val="0"/>
        <w:adjustRightInd w:val="0"/>
        <w:jc w:val="both"/>
        <w:rPr>
          <w:b/>
          <w:sz w:val="28"/>
          <w:szCs w:val="28"/>
        </w:rPr>
      </w:pPr>
      <w:r>
        <w:rPr>
          <w:sz w:val="28"/>
          <w:szCs w:val="28"/>
        </w:rPr>
        <w:t xml:space="preserve">2.4. </w:t>
      </w:r>
      <w:r w:rsidRPr="000C3A15">
        <w:rPr>
          <w:sz w:val="28"/>
          <w:szCs w:val="28"/>
        </w:rPr>
        <w:t>Требования к презентации материалов:</w:t>
      </w:r>
    </w:p>
    <w:p w:rsidR="00AE3502" w:rsidRPr="00C70979" w:rsidRDefault="00AE3502" w:rsidP="00AE3502">
      <w:pPr>
        <w:numPr>
          <w:ilvl w:val="0"/>
          <w:numId w:val="8"/>
        </w:numPr>
        <w:autoSpaceDE w:val="0"/>
        <w:autoSpaceDN w:val="0"/>
        <w:adjustRightInd w:val="0"/>
        <w:jc w:val="both"/>
        <w:rPr>
          <w:sz w:val="28"/>
          <w:szCs w:val="28"/>
        </w:rPr>
      </w:pPr>
      <w:r>
        <w:rPr>
          <w:sz w:val="28"/>
          <w:szCs w:val="28"/>
        </w:rPr>
        <w:t>н</w:t>
      </w:r>
      <w:r w:rsidRPr="00C70979">
        <w:rPr>
          <w:sz w:val="28"/>
          <w:szCs w:val="28"/>
        </w:rPr>
        <w:t>а презентацию материал</w:t>
      </w:r>
      <w:r>
        <w:rPr>
          <w:sz w:val="28"/>
          <w:szCs w:val="28"/>
        </w:rPr>
        <w:t>ов отводится не более 10 минут +</w:t>
      </w:r>
      <w:r w:rsidRPr="00C70979">
        <w:rPr>
          <w:sz w:val="28"/>
          <w:szCs w:val="28"/>
        </w:rPr>
        <w:t xml:space="preserve"> 3-5 минут на</w:t>
      </w:r>
      <w:r>
        <w:rPr>
          <w:sz w:val="28"/>
          <w:szCs w:val="28"/>
        </w:rPr>
        <w:t xml:space="preserve"> </w:t>
      </w:r>
      <w:r w:rsidRPr="00C70979">
        <w:rPr>
          <w:sz w:val="28"/>
          <w:szCs w:val="28"/>
        </w:rPr>
        <w:t>вопросы и ответы;</w:t>
      </w:r>
    </w:p>
    <w:p w:rsidR="00AE3502" w:rsidRPr="00C70979" w:rsidRDefault="00AE3502" w:rsidP="00AE3502">
      <w:pPr>
        <w:numPr>
          <w:ilvl w:val="0"/>
          <w:numId w:val="8"/>
        </w:numPr>
        <w:autoSpaceDE w:val="0"/>
        <w:autoSpaceDN w:val="0"/>
        <w:adjustRightInd w:val="0"/>
        <w:jc w:val="both"/>
        <w:rPr>
          <w:sz w:val="28"/>
          <w:szCs w:val="28"/>
        </w:rPr>
      </w:pPr>
      <w:r w:rsidRPr="00C70979">
        <w:rPr>
          <w:sz w:val="28"/>
          <w:szCs w:val="28"/>
        </w:rPr>
        <w:t xml:space="preserve">устная презентация материалов должна сопровождаться </w:t>
      </w:r>
      <w:r>
        <w:rPr>
          <w:sz w:val="28"/>
          <w:szCs w:val="28"/>
        </w:rPr>
        <w:t>электронной</w:t>
      </w:r>
      <w:r w:rsidRPr="00C70979">
        <w:rPr>
          <w:sz w:val="28"/>
          <w:szCs w:val="28"/>
        </w:rPr>
        <w:t>;</w:t>
      </w:r>
    </w:p>
    <w:p w:rsidR="00AE3502" w:rsidRPr="00C70979" w:rsidRDefault="00AE3502" w:rsidP="00AE3502">
      <w:pPr>
        <w:numPr>
          <w:ilvl w:val="0"/>
          <w:numId w:val="8"/>
        </w:numPr>
        <w:autoSpaceDE w:val="0"/>
        <w:autoSpaceDN w:val="0"/>
        <w:adjustRightInd w:val="0"/>
        <w:jc w:val="both"/>
        <w:rPr>
          <w:sz w:val="28"/>
          <w:szCs w:val="28"/>
        </w:rPr>
      </w:pPr>
      <w:r w:rsidRPr="00C70979">
        <w:rPr>
          <w:sz w:val="28"/>
          <w:szCs w:val="28"/>
        </w:rPr>
        <w:t>дополнительно могут быть использованы иные демонстрационные средства,</w:t>
      </w:r>
      <w:r>
        <w:rPr>
          <w:sz w:val="28"/>
          <w:szCs w:val="28"/>
        </w:rPr>
        <w:t xml:space="preserve"> </w:t>
      </w:r>
      <w:r w:rsidRPr="00C70979">
        <w:rPr>
          <w:sz w:val="28"/>
          <w:szCs w:val="28"/>
        </w:rPr>
        <w:t>иллюстрирующие представляемый опыт (представляемую идею): фото- и</w:t>
      </w:r>
      <w:r>
        <w:rPr>
          <w:sz w:val="28"/>
          <w:szCs w:val="28"/>
        </w:rPr>
        <w:t xml:space="preserve"> </w:t>
      </w:r>
      <w:r w:rsidRPr="00C70979">
        <w:rPr>
          <w:sz w:val="28"/>
          <w:szCs w:val="28"/>
        </w:rPr>
        <w:t>видеоматериалы; дидактические и методические средства; текстовые раздаточные</w:t>
      </w:r>
      <w:r>
        <w:rPr>
          <w:sz w:val="28"/>
          <w:szCs w:val="28"/>
        </w:rPr>
        <w:t xml:space="preserve"> </w:t>
      </w:r>
      <w:r w:rsidRPr="00C70979">
        <w:rPr>
          <w:sz w:val="28"/>
          <w:szCs w:val="28"/>
        </w:rPr>
        <w:t>материалы; макеты; модели и т.п.</w:t>
      </w:r>
    </w:p>
    <w:p w:rsidR="00AE3502" w:rsidRDefault="00AE3502" w:rsidP="00AE3502">
      <w:pPr>
        <w:jc w:val="both"/>
      </w:pPr>
    </w:p>
    <w:p w:rsidR="00AE3502" w:rsidRPr="00EA4BBD" w:rsidRDefault="00AE3502" w:rsidP="00AE3502">
      <w:pPr>
        <w:autoSpaceDE w:val="0"/>
        <w:autoSpaceDN w:val="0"/>
        <w:adjustRightInd w:val="0"/>
        <w:jc w:val="both"/>
        <w:rPr>
          <w:b/>
          <w:bCs/>
          <w:sz w:val="28"/>
          <w:szCs w:val="28"/>
        </w:rPr>
      </w:pPr>
      <w:r>
        <w:rPr>
          <w:b/>
          <w:bCs/>
          <w:sz w:val="28"/>
          <w:szCs w:val="28"/>
        </w:rPr>
        <w:t>3.</w:t>
      </w:r>
      <w:r w:rsidRPr="00EA4BBD">
        <w:rPr>
          <w:b/>
          <w:bCs/>
          <w:sz w:val="28"/>
          <w:szCs w:val="28"/>
        </w:rPr>
        <w:t xml:space="preserve"> Порядок проведения педагогических чтений.</w:t>
      </w:r>
    </w:p>
    <w:p w:rsidR="00AE3502" w:rsidRPr="00EA4BBD" w:rsidRDefault="00AE3502" w:rsidP="00AE3502">
      <w:pPr>
        <w:autoSpaceDE w:val="0"/>
        <w:autoSpaceDN w:val="0"/>
        <w:adjustRightInd w:val="0"/>
        <w:jc w:val="both"/>
        <w:rPr>
          <w:sz w:val="28"/>
          <w:szCs w:val="28"/>
        </w:rPr>
      </w:pPr>
      <w:r>
        <w:rPr>
          <w:sz w:val="28"/>
          <w:szCs w:val="28"/>
        </w:rPr>
        <w:t xml:space="preserve">3.1. </w:t>
      </w:r>
      <w:r w:rsidRPr="00EA4BBD">
        <w:rPr>
          <w:sz w:val="28"/>
          <w:szCs w:val="28"/>
        </w:rPr>
        <w:t xml:space="preserve">Заявки на участие в педагогических чтениях подаются </w:t>
      </w:r>
      <w:r>
        <w:rPr>
          <w:sz w:val="28"/>
          <w:szCs w:val="28"/>
        </w:rPr>
        <w:t>до 1 апреля 201</w:t>
      </w:r>
      <w:r w:rsidR="00F303CB">
        <w:rPr>
          <w:sz w:val="28"/>
          <w:szCs w:val="28"/>
        </w:rPr>
        <w:t>8</w:t>
      </w:r>
      <w:r>
        <w:rPr>
          <w:sz w:val="28"/>
          <w:szCs w:val="28"/>
        </w:rPr>
        <w:t xml:space="preserve"> года. </w:t>
      </w:r>
      <w:r w:rsidRPr="00EA4BBD">
        <w:rPr>
          <w:sz w:val="28"/>
          <w:szCs w:val="28"/>
        </w:rPr>
        <w:t xml:space="preserve"> В заявке указывается следующие сведения:</w:t>
      </w:r>
    </w:p>
    <w:p w:rsidR="00AE3502" w:rsidRPr="00EA4BBD" w:rsidRDefault="00AE3502" w:rsidP="00AE3502">
      <w:pPr>
        <w:numPr>
          <w:ilvl w:val="0"/>
          <w:numId w:val="3"/>
        </w:numPr>
        <w:autoSpaceDE w:val="0"/>
        <w:autoSpaceDN w:val="0"/>
        <w:adjustRightInd w:val="0"/>
        <w:jc w:val="both"/>
        <w:rPr>
          <w:sz w:val="28"/>
          <w:szCs w:val="28"/>
        </w:rPr>
      </w:pPr>
      <w:r w:rsidRPr="00EA4BBD">
        <w:rPr>
          <w:sz w:val="28"/>
          <w:szCs w:val="28"/>
        </w:rPr>
        <w:t>полное наименование образовательно</w:t>
      </w:r>
      <w:r>
        <w:rPr>
          <w:sz w:val="28"/>
          <w:szCs w:val="28"/>
        </w:rPr>
        <w:t>й</w:t>
      </w:r>
      <w:r w:rsidRPr="00EA4BBD">
        <w:rPr>
          <w:sz w:val="28"/>
          <w:szCs w:val="28"/>
        </w:rPr>
        <w:t xml:space="preserve"> </w:t>
      </w:r>
      <w:r>
        <w:rPr>
          <w:color w:val="333333"/>
          <w:sz w:val="28"/>
          <w:szCs w:val="28"/>
        </w:rPr>
        <w:t>организации</w:t>
      </w:r>
      <w:r w:rsidRPr="00EA4BBD">
        <w:rPr>
          <w:sz w:val="28"/>
          <w:szCs w:val="28"/>
        </w:rPr>
        <w:t>;</w:t>
      </w:r>
    </w:p>
    <w:p w:rsidR="00AE3502" w:rsidRPr="00EA4BBD" w:rsidRDefault="00AE3502" w:rsidP="00AE3502">
      <w:pPr>
        <w:numPr>
          <w:ilvl w:val="0"/>
          <w:numId w:val="3"/>
        </w:numPr>
        <w:autoSpaceDE w:val="0"/>
        <w:autoSpaceDN w:val="0"/>
        <w:adjustRightInd w:val="0"/>
        <w:jc w:val="both"/>
        <w:rPr>
          <w:sz w:val="28"/>
          <w:szCs w:val="28"/>
        </w:rPr>
      </w:pPr>
      <w:r w:rsidRPr="00EA4BBD">
        <w:rPr>
          <w:sz w:val="28"/>
          <w:szCs w:val="28"/>
        </w:rPr>
        <w:t>Ф.И.О. участника (полностью) и его должность;</w:t>
      </w:r>
    </w:p>
    <w:p w:rsidR="00AE3502" w:rsidRPr="00EA4BBD" w:rsidRDefault="00AE3502" w:rsidP="00AE3502">
      <w:pPr>
        <w:numPr>
          <w:ilvl w:val="0"/>
          <w:numId w:val="3"/>
        </w:numPr>
        <w:autoSpaceDE w:val="0"/>
        <w:autoSpaceDN w:val="0"/>
        <w:adjustRightInd w:val="0"/>
        <w:jc w:val="both"/>
        <w:rPr>
          <w:sz w:val="28"/>
          <w:szCs w:val="28"/>
        </w:rPr>
      </w:pPr>
      <w:r w:rsidRPr="00EA4BBD">
        <w:rPr>
          <w:sz w:val="28"/>
          <w:szCs w:val="28"/>
        </w:rPr>
        <w:t>вид представляемых материалов;</w:t>
      </w:r>
    </w:p>
    <w:p w:rsidR="00AE3502" w:rsidRPr="00EA4BBD" w:rsidRDefault="00AE3502" w:rsidP="00AE3502">
      <w:pPr>
        <w:numPr>
          <w:ilvl w:val="0"/>
          <w:numId w:val="3"/>
        </w:numPr>
        <w:autoSpaceDE w:val="0"/>
        <w:autoSpaceDN w:val="0"/>
        <w:adjustRightInd w:val="0"/>
        <w:jc w:val="both"/>
        <w:rPr>
          <w:sz w:val="28"/>
          <w:szCs w:val="28"/>
        </w:rPr>
      </w:pPr>
      <w:r w:rsidRPr="00EA4BBD">
        <w:rPr>
          <w:sz w:val="28"/>
          <w:szCs w:val="28"/>
        </w:rPr>
        <w:t>тема представляемого опыта (представляемой идеи);</w:t>
      </w:r>
    </w:p>
    <w:p w:rsidR="00AE3502" w:rsidRDefault="00AE3502" w:rsidP="00AE3502">
      <w:pPr>
        <w:numPr>
          <w:ilvl w:val="0"/>
          <w:numId w:val="3"/>
        </w:numPr>
        <w:autoSpaceDE w:val="0"/>
        <w:autoSpaceDN w:val="0"/>
        <w:adjustRightInd w:val="0"/>
        <w:jc w:val="both"/>
        <w:rPr>
          <w:sz w:val="28"/>
          <w:szCs w:val="28"/>
        </w:rPr>
      </w:pPr>
      <w:r w:rsidRPr="00EA4BBD">
        <w:rPr>
          <w:sz w:val="28"/>
          <w:szCs w:val="28"/>
        </w:rPr>
        <w:t>контактный телефон (с кодом населенного пункта) и e-</w:t>
      </w:r>
      <w:proofErr w:type="spellStart"/>
      <w:r w:rsidRPr="00EA4BBD">
        <w:rPr>
          <w:sz w:val="28"/>
          <w:szCs w:val="28"/>
        </w:rPr>
        <w:t>mail</w:t>
      </w:r>
      <w:proofErr w:type="spellEnd"/>
      <w:r w:rsidRPr="00EA4BBD">
        <w:rPr>
          <w:sz w:val="28"/>
          <w:szCs w:val="28"/>
        </w:rPr>
        <w:t>.</w:t>
      </w:r>
    </w:p>
    <w:p w:rsidR="00AE3502" w:rsidRPr="00EA4BBD" w:rsidRDefault="00AE3502" w:rsidP="00AE3502">
      <w:pPr>
        <w:autoSpaceDE w:val="0"/>
        <w:autoSpaceDN w:val="0"/>
        <w:adjustRightInd w:val="0"/>
        <w:jc w:val="both"/>
        <w:rPr>
          <w:sz w:val="28"/>
          <w:szCs w:val="28"/>
        </w:rPr>
      </w:pPr>
    </w:p>
    <w:p w:rsidR="00AE3502" w:rsidRPr="00EA4BBD" w:rsidRDefault="00AE3502" w:rsidP="00AE3502">
      <w:pPr>
        <w:autoSpaceDE w:val="0"/>
        <w:autoSpaceDN w:val="0"/>
        <w:adjustRightInd w:val="0"/>
        <w:jc w:val="both"/>
        <w:rPr>
          <w:sz w:val="28"/>
          <w:szCs w:val="28"/>
        </w:rPr>
      </w:pPr>
      <w:r>
        <w:rPr>
          <w:sz w:val="28"/>
          <w:szCs w:val="28"/>
        </w:rPr>
        <w:t>3.2. П</w:t>
      </w:r>
      <w:r w:rsidRPr="00EA4BBD">
        <w:rPr>
          <w:sz w:val="28"/>
          <w:szCs w:val="28"/>
        </w:rPr>
        <w:t xml:space="preserve">едагогические чтения </w:t>
      </w:r>
      <w:r>
        <w:rPr>
          <w:sz w:val="28"/>
          <w:szCs w:val="28"/>
        </w:rPr>
        <w:t>включают пленарную часть и работу по секциям.</w:t>
      </w:r>
    </w:p>
    <w:p w:rsidR="00AE3502" w:rsidRPr="00F26D90" w:rsidRDefault="00AE3502" w:rsidP="00AE3502">
      <w:pPr>
        <w:numPr>
          <w:ilvl w:val="0"/>
          <w:numId w:val="9"/>
        </w:numPr>
        <w:autoSpaceDE w:val="0"/>
        <w:autoSpaceDN w:val="0"/>
        <w:adjustRightInd w:val="0"/>
        <w:jc w:val="both"/>
        <w:rPr>
          <w:sz w:val="28"/>
          <w:szCs w:val="28"/>
        </w:rPr>
      </w:pPr>
      <w:r w:rsidRPr="00F26D90">
        <w:rPr>
          <w:sz w:val="28"/>
          <w:szCs w:val="28"/>
        </w:rPr>
        <w:lastRenderedPageBreak/>
        <w:t xml:space="preserve">в программе чтений презентация книги </w:t>
      </w:r>
      <w:r w:rsidR="00F303CB" w:rsidRPr="008950F0">
        <w:rPr>
          <w:sz w:val="28"/>
          <w:szCs w:val="28"/>
        </w:rPr>
        <w:t>«Патриотическое воспитание: стратегические ориентиры с актуальные проблемы» (</w:t>
      </w:r>
      <w:r w:rsidR="00F303CB">
        <w:rPr>
          <w:sz w:val="28"/>
          <w:szCs w:val="28"/>
        </w:rPr>
        <w:t xml:space="preserve">учебно-методическое пособие для педагогов </w:t>
      </w:r>
      <w:r w:rsidR="00F303CB" w:rsidRPr="008950F0">
        <w:rPr>
          <w:sz w:val="28"/>
          <w:szCs w:val="28"/>
        </w:rPr>
        <w:t xml:space="preserve">с </w:t>
      </w:r>
      <w:r w:rsidR="00F303CB">
        <w:rPr>
          <w:sz w:val="28"/>
          <w:szCs w:val="28"/>
        </w:rPr>
        <w:t xml:space="preserve">электронным приложением </w:t>
      </w:r>
      <w:r w:rsidR="00F303CB" w:rsidRPr="008950F0">
        <w:rPr>
          <w:sz w:val="28"/>
          <w:szCs w:val="28"/>
        </w:rPr>
        <w:t xml:space="preserve">работ педагогов </w:t>
      </w:r>
      <w:r w:rsidR="00F303CB">
        <w:rPr>
          <w:sz w:val="28"/>
          <w:szCs w:val="28"/>
        </w:rPr>
        <w:t xml:space="preserve">Свердловской </w:t>
      </w:r>
      <w:r w:rsidR="00F303CB" w:rsidRPr="008950F0">
        <w:rPr>
          <w:sz w:val="28"/>
          <w:szCs w:val="28"/>
        </w:rPr>
        <w:t>области</w:t>
      </w:r>
      <w:r w:rsidR="00F303CB">
        <w:rPr>
          <w:sz w:val="28"/>
          <w:szCs w:val="28"/>
        </w:rPr>
        <w:t>)</w:t>
      </w:r>
      <w:r w:rsidRPr="00F26D90">
        <w:rPr>
          <w:sz w:val="28"/>
          <w:szCs w:val="28"/>
        </w:rPr>
        <w:t>;</w:t>
      </w:r>
    </w:p>
    <w:p w:rsidR="00AE3502" w:rsidRPr="0006796D" w:rsidRDefault="00AE3502" w:rsidP="00AE3502">
      <w:pPr>
        <w:numPr>
          <w:ilvl w:val="0"/>
          <w:numId w:val="9"/>
        </w:numPr>
        <w:autoSpaceDE w:val="0"/>
        <w:autoSpaceDN w:val="0"/>
        <w:adjustRightInd w:val="0"/>
        <w:jc w:val="both"/>
        <w:rPr>
          <w:sz w:val="28"/>
          <w:szCs w:val="28"/>
        </w:rPr>
      </w:pPr>
      <w:r w:rsidRPr="00B93BDD">
        <w:rPr>
          <w:sz w:val="28"/>
          <w:szCs w:val="28"/>
        </w:rPr>
        <w:t xml:space="preserve">представление и обсуждение разработок педагогов, определение потребности в методических </w:t>
      </w:r>
      <w:r>
        <w:rPr>
          <w:sz w:val="28"/>
          <w:szCs w:val="28"/>
        </w:rPr>
        <w:t xml:space="preserve">материалах для успешной реализации казачьего компонента на ближайшее будущее.   </w:t>
      </w:r>
    </w:p>
    <w:p w:rsidR="00AE3502" w:rsidRPr="00F303CB" w:rsidRDefault="00AE3502" w:rsidP="00AE3502">
      <w:pPr>
        <w:autoSpaceDE w:val="0"/>
        <w:autoSpaceDN w:val="0"/>
        <w:adjustRightInd w:val="0"/>
        <w:jc w:val="both"/>
        <w:rPr>
          <w:sz w:val="20"/>
          <w:szCs w:val="20"/>
        </w:rPr>
      </w:pPr>
      <w:r w:rsidRPr="00134846">
        <w:rPr>
          <w:sz w:val="20"/>
          <w:szCs w:val="20"/>
        </w:rPr>
        <w:t>*</w:t>
      </w:r>
      <w:r>
        <w:rPr>
          <w:sz w:val="20"/>
          <w:szCs w:val="20"/>
        </w:rPr>
        <w:t xml:space="preserve"> </w:t>
      </w:r>
      <w:r w:rsidRPr="00F303CB">
        <w:rPr>
          <w:sz w:val="20"/>
          <w:szCs w:val="20"/>
        </w:rPr>
        <w:t xml:space="preserve">Названия секций будет определено в зависимости от заявок участников </w:t>
      </w:r>
      <w:proofErr w:type="spellStart"/>
      <w:r w:rsidRPr="00F303CB">
        <w:rPr>
          <w:sz w:val="20"/>
          <w:szCs w:val="20"/>
        </w:rPr>
        <w:t>педчтений</w:t>
      </w:r>
      <w:proofErr w:type="spellEnd"/>
      <w:r w:rsidR="00F303CB" w:rsidRPr="00F303CB">
        <w:rPr>
          <w:sz w:val="20"/>
          <w:szCs w:val="20"/>
        </w:rPr>
        <w:t xml:space="preserve"> (по учительским проектам, организации проектной деятельности учащихся, проектам в сфере социального партнерства; </w:t>
      </w:r>
      <w:r w:rsidR="00F303CB" w:rsidRPr="00F303CB">
        <w:rPr>
          <w:color w:val="000000"/>
          <w:sz w:val="20"/>
          <w:szCs w:val="20"/>
        </w:rPr>
        <w:t>дополнительного образования и внеурочной деятельности в кадетских образовательных организациях; классного руководства в кадетских образовательных организациях</w:t>
      </w:r>
      <w:r w:rsidR="00F303CB" w:rsidRPr="00F303CB">
        <w:rPr>
          <w:sz w:val="20"/>
          <w:szCs w:val="20"/>
        </w:rPr>
        <w:t>)</w:t>
      </w:r>
      <w:r w:rsidRPr="00F303CB">
        <w:rPr>
          <w:sz w:val="20"/>
          <w:szCs w:val="20"/>
        </w:rPr>
        <w:t>.</w:t>
      </w:r>
    </w:p>
    <w:p w:rsidR="00AE3502" w:rsidRPr="00EA4BBD" w:rsidRDefault="00AE3502" w:rsidP="00AE3502">
      <w:pPr>
        <w:autoSpaceDE w:val="0"/>
        <w:autoSpaceDN w:val="0"/>
        <w:adjustRightInd w:val="0"/>
        <w:jc w:val="both"/>
        <w:rPr>
          <w:sz w:val="28"/>
          <w:szCs w:val="28"/>
        </w:rPr>
      </w:pPr>
    </w:p>
    <w:p w:rsidR="00AE3502" w:rsidRPr="00EA4BBD" w:rsidRDefault="00AE3502" w:rsidP="00AE3502">
      <w:pPr>
        <w:autoSpaceDE w:val="0"/>
        <w:autoSpaceDN w:val="0"/>
        <w:adjustRightInd w:val="0"/>
        <w:jc w:val="both"/>
        <w:rPr>
          <w:sz w:val="28"/>
          <w:szCs w:val="28"/>
        </w:rPr>
      </w:pPr>
    </w:p>
    <w:p w:rsidR="00AE3502" w:rsidRPr="00DE7D68" w:rsidRDefault="00AE3502" w:rsidP="00AE3502">
      <w:pPr>
        <w:autoSpaceDE w:val="0"/>
        <w:autoSpaceDN w:val="0"/>
        <w:adjustRightInd w:val="0"/>
        <w:jc w:val="both"/>
        <w:rPr>
          <w:b/>
          <w:sz w:val="28"/>
          <w:szCs w:val="28"/>
        </w:rPr>
      </w:pPr>
      <w:r w:rsidRPr="00DE7D68">
        <w:rPr>
          <w:b/>
          <w:sz w:val="28"/>
          <w:szCs w:val="28"/>
        </w:rPr>
        <w:t>Подведение итогов педагогических чтений</w:t>
      </w:r>
    </w:p>
    <w:p w:rsidR="00AE3502" w:rsidRPr="00DE7D68" w:rsidRDefault="00AE3502" w:rsidP="00AE3502">
      <w:pPr>
        <w:autoSpaceDE w:val="0"/>
        <w:autoSpaceDN w:val="0"/>
        <w:adjustRightInd w:val="0"/>
        <w:jc w:val="both"/>
        <w:rPr>
          <w:sz w:val="28"/>
          <w:szCs w:val="28"/>
        </w:rPr>
      </w:pPr>
      <w:r w:rsidRPr="00DE7D68">
        <w:rPr>
          <w:sz w:val="28"/>
          <w:szCs w:val="28"/>
        </w:rPr>
        <w:t xml:space="preserve">- </w:t>
      </w:r>
      <w:r>
        <w:rPr>
          <w:sz w:val="28"/>
          <w:szCs w:val="28"/>
        </w:rPr>
        <w:t xml:space="preserve"> </w:t>
      </w:r>
      <w:r w:rsidRPr="00DE7D68">
        <w:rPr>
          <w:sz w:val="28"/>
          <w:szCs w:val="28"/>
        </w:rPr>
        <w:t xml:space="preserve">По итогам педагогических чтений </w:t>
      </w:r>
      <w:r>
        <w:rPr>
          <w:sz w:val="28"/>
          <w:szCs w:val="28"/>
        </w:rPr>
        <w:t xml:space="preserve">каждый участник получает Сертификат. </w:t>
      </w:r>
    </w:p>
    <w:p w:rsidR="00AE3502" w:rsidRDefault="00AE3502" w:rsidP="00AE3502">
      <w:pPr>
        <w:jc w:val="both"/>
        <w:rPr>
          <w:bCs/>
          <w:sz w:val="28"/>
          <w:szCs w:val="28"/>
        </w:rPr>
      </w:pPr>
      <w:r>
        <w:rPr>
          <w:sz w:val="28"/>
          <w:szCs w:val="28"/>
        </w:rPr>
        <w:t xml:space="preserve">- Представленные </w:t>
      </w:r>
      <w:r w:rsidRPr="00DE7D68">
        <w:rPr>
          <w:sz w:val="28"/>
          <w:szCs w:val="28"/>
        </w:rPr>
        <w:t>материалы публикуются в</w:t>
      </w:r>
      <w:r>
        <w:rPr>
          <w:sz w:val="28"/>
          <w:szCs w:val="28"/>
        </w:rPr>
        <w:t xml:space="preserve"> электронном методическом сборнике педагогических чтений </w:t>
      </w:r>
      <w:r>
        <w:rPr>
          <w:bCs/>
          <w:sz w:val="28"/>
          <w:szCs w:val="28"/>
        </w:rPr>
        <w:t xml:space="preserve">и выставляются на сайт ГБОУ СО КШИ «Екатеринбургский кадетский корпус» и Ассоциации </w:t>
      </w:r>
      <w:r w:rsidRPr="00B93BDD">
        <w:rPr>
          <w:sz w:val="28"/>
          <w:szCs w:val="28"/>
        </w:rPr>
        <w:t>кадетских образовательных организаций, классов и клубов Свердловской области</w:t>
      </w:r>
      <w:r>
        <w:rPr>
          <w:bCs/>
          <w:sz w:val="28"/>
          <w:szCs w:val="28"/>
        </w:rPr>
        <w:t>;</w:t>
      </w:r>
    </w:p>
    <w:p w:rsidR="00AE3502" w:rsidRPr="00983163" w:rsidRDefault="00AE3502" w:rsidP="00AE3502">
      <w:pPr>
        <w:jc w:val="both"/>
        <w:rPr>
          <w:b/>
          <w:bCs/>
          <w:sz w:val="28"/>
          <w:szCs w:val="28"/>
        </w:rPr>
      </w:pPr>
      <w:r>
        <w:rPr>
          <w:bCs/>
          <w:sz w:val="28"/>
          <w:szCs w:val="28"/>
        </w:rPr>
        <w:t xml:space="preserve">- Разработанные участниками Итоговый документ направляется в вышестоящие органы и выставляется на сайт ГБОУ СО КШИ «Екатеринбургский кадетский корпус» и Ассоциации </w:t>
      </w:r>
      <w:r w:rsidRPr="00B93BDD">
        <w:rPr>
          <w:sz w:val="28"/>
          <w:szCs w:val="28"/>
        </w:rPr>
        <w:t>кадетских образовательных организаций, классов и клубов Свердловской области</w:t>
      </w:r>
      <w:r>
        <w:rPr>
          <w:bCs/>
          <w:sz w:val="28"/>
          <w:szCs w:val="28"/>
        </w:rPr>
        <w:t>.</w:t>
      </w:r>
    </w:p>
    <w:p w:rsidR="00AE3502" w:rsidRPr="00DE7D68" w:rsidRDefault="00AE3502" w:rsidP="00AE3502">
      <w:pPr>
        <w:autoSpaceDE w:val="0"/>
        <w:autoSpaceDN w:val="0"/>
        <w:adjustRightInd w:val="0"/>
        <w:jc w:val="both"/>
        <w:rPr>
          <w:sz w:val="28"/>
          <w:szCs w:val="28"/>
        </w:rPr>
      </w:pPr>
      <w:r>
        <w:rPr>
          <w:b/>
          <w:sz w:val="28"/>
          <w:szCs w:val="28"/>
        </w:rPr>
        <w:t>Заявки об участии:</w:t>
      </w:r>
    </w:p>
    <w:p w:rsidR="00AE3502" w:rsidRPr="003F1DFE" w:rsidRDefault="00AE3502" w:rsidP="00AE3502">
      <w:pPr>
        <w:jc w:val="both"/>
        <w:rPr>
          <w:sz w:val="28"/>
          <w:szCs w:val="28"/>
        </w:rPr>
      </w:pPr>
      <w:r w:rsidRPr="00214511">
        <w:rPr>
          <w:sz w:val="28"/>
          <w:szCs w:val="28"/>
        </w:rPr>
        <w:t xml:space="preserve">Заявки и материалы для участия необходимо </w:t>
      </w:r>
      <w:r>
        <w:rPr>
          <w:sz w:val="28"/>
          <w:szCs w:val="28"/>
        </w:rPr>
        <w:t>на</w:t>
      </w:r>
      <w:r w:rsidRPr="00214511">
        <w:rPr>
          <w:sz w:val="28"/>
          <w:szCs w:val="28"/>
        </w:rPr>
        <w:t xml:space="preserve">править в </w:t>
      </w:r>
      <w:r>
        <w:rPr>
          <w:sz w:val="28"/>
          <w:szCs w:val="28"/>
        </w:rPr>
        <w:t xml:space="preserve">ГБОУ СО КШИ «Екатеринбургский кадетский корпус»: </w:t>
      </w:r>
      <w:r w:rsidRPr="000D2AE5">
        <w:rPr>
          <w:sz w:val="28"/>
          <w:szCs w:val="28"/>
        </w:rPr>
        <w:t>телефон</w:t>
      </w:r>
      <w:r>
        <w:rPr>
          <w:sz w:val="28"/>
          <w:szCs w:val="28"/>
        </w:rPr>
        <w:t xml:space="preserve"> </w:t>
      </w:r>
      <w:r w:rsidRPr="00EC125C">
        <w:rPr>
          <w:b/>
          <w:sz w:val="28"/>
          <w:szCs w:val="28"/>
        </w:rPr>
        <w:t>(343) 362-74-00</w:t>
      </w:r>
      <w:r>
        <w:rPr>
          <w:sz w:val="28"/>
          <w:szCs w:val="28"/>
        </w:rPr>
        <w:t>,</w:t>
      </w:r>
      <w:r w:rsidR="002B7D4B">
        <w:rPr>
          <w:sz w:val="28"/>
          <w:szCs w:val="28"/>
        </w:rPr>
        <w:t xml:space="preserve"> </w:t>
      </w:r>
      <w:r w:rsidR="002B7D4B" w:rsidRPr="002B7D4B">
        <w:rPr>
          <w:b/>
          <w:sz w:val="28"/>
          <w:szCs w:val="28"/>
        </w:rPr>
        <w:t>8(343) 227-98-28,</w:t>
      </w:r>
      <w:r>
        <w:rPr>
          <w:sz w:val="28"/>
          <w:szCs w:val="28"/>
        </w:rPr>
        <w:t xml:space="preserve"> </w:t>
      </w:r>
      <w:r w:rsidRPr="005A37FA">
        <w:rPr>
          <w:sz w:val="28"/>
          <w:szCs w:val="28"/>
        </w:rPr>
        <w:t>факс</w:t>
      </w:r>
      <w:r w:rsidRPr="000D2AE5">
        <w:rPr>
          <w:b/>
          <w:sz w:val="28"/>
          <w:szCs w:val="28"/>
        </w:rPr>
        <w:t xml:space="preserve"> </w:t>
      </w:r>
      <w:r w:rsidRPr="005A37FA">
        <w:rPr>
          <w:b/>
          <w:sz w:val="28"/>
          <w:szCs w:val="28"/>
        </w:rPr>
        <w:t>8-343-341-33-23</w:t>
      </w:r>
      <w:r w:rsidRPr="000D2AE5">
        <w:rPr>
          <w:sz w:val="28"/>
          <w:szCs w:val="28"/>
        </w:rPr>
        <w:t xml:space="preserve">, </w:t>
      </w:r>
      <w:r w:rsidRPr="005A37FA">
        <w:rPr>
          <w:bCs/>
          <w:sz w:val="28"/>
          <w:szCs w:val="28"/>
          <w:lang w:val="en-US"/>
        </w:rPr>
        <w:t>e</w:t>
      </w:r>
      <w:r w:rsidRPr="005A37FA">
        <w:rPr>
          <w:bCs/>
          <w:sz w:val="28"/>
          <w:szCs w:val="28"/>
        </w:rPr>
        <w:t>-</w:t>
      </w:r>
      <w:r w:rsidRPr="005A37FA">
        <w:rPr>
          <w:bCs/>
          <w:sz w:val="28"/>
          <w:szCs w:val="28"/>
          <w:lang w:val="en-US"/>
        </w:rPr>
        <w:t>mail</w:t>
      </w:r>
      <w:r w:rsidRPr="005A37FA">
        <w:rPr>
          <w:bCs/>
          <w:sz w:val="28"/>
          <w:szCs w:val="28"/>
        </w:rPr>
        <w:t>:</w:t>
      </w:r>
      <w:r w:rsidRPr="000D2AE5">
        <w:rPr>
          <w:sz w:val="28"/>
          <w:szCs w:val="28"/>
        </w:rPr>
        <w:t xml:space="preserve"> </w:t>
      </w:r>
      <w:proofErr w:type="spellStart"/>
      <w:r w:rsidRPr="005A37FA">
        <w:rPr>
          <w:b/>
          <w:sz w:val="28"/>
          <w:szCs w:val="28"/>
          <w:lang w:val="en-US"/>
        </w:rPr>
        <w:t>zpv</w:t>
      </w:r>
      <w:proofErr w:type="spellEnd"/>
      <w:r w:rsidRPr="005A37FA">
        <w:rPr>
          <w:b/>
          <w:sz w:val="28"/>
          <w:szCs w:val="28"/>
        </w:rPr>
        <w:t>-</w:t>
      </w:r>
      <w:proofErr w:type="spellStart"/>
      <w:r w:rsidRPr="005A37FA">
        <w:rPr>
          <w:b/>
          <w:sz w:val="28"/>
          <w:szCs w:val="28"/>
          <w:lang w:val="en-US"/>
        </w:rPr>
        <w:t>kazak</w:t>
      </w:r>
      <w:proofErr w:type="spellEnd"/>
      <w:r w:rsidRPr="005A37FA">
        <w:rPr>
          <w:b/>
          <w:sz w:val="28"/>
          <w:szCs w:val="28"/>
        </w:rPr>
        <w:t>@</w:t>
      </w:r>
      <w:proofErr w:type="spellStart"/>
      <w:r w:rsidRPr="005A37FA">
        <w:rPr>
          <w:b/>
          <w:sz w:val="28"/>
          <w:szCs w:val="28"/>
          <w:lang w:val="en-US"/>
        </w:rPr>
        <w:t>yandex</w:t>
      </w:r>
      <w:proofErr w:type="spellEnd"/>
      <w:r w:rsidRPr="005A37FA">
        <w:rPr>
          <w:b/>
          <w:sz w:val="28"/>
          <w:szCs w:val="28"/>
        </w:rPr>
        <w:t>.</w:t>
      </w:r>
      <w:proofErr w:type="spellStart"/>
      <w:r w:rsidRPr="005A37FA">
        <w:rPr>
          <w:b/>
          <w:sz w:val="28"/>
          <w:szCs w:val="28"/>
          <w:lang w:val="en-US"/>
        </w:rPr>
        <w:t>ru</w:t>
      </w:r>
      <w:proofErr w:type="spellEnd"/>
      <w:r w:rsidRPr="000D2AE5">
        <w:rPr>
          <w:sz w:val="28"/>
          <w:szCs w:val="28"/>
        </w:rPr>
        <w:t xml:space="preserve"> </w:t>
      </w:r>
      <w:r>
        <w:rPr>
          <w:sz w:val="28"/>
          <w:szCs w:val="28"/>
        </w:rPr>
        <w:t xml:space="preserve">или </w:t>
      </w:r>
      <w:r w:rsidRPr="005A37FA">
        <w:rPr>
          <w:b/>
          <w:sz w:val="28"/>
          <w:szCs w:val="28"/>
          <w:lang w:val="en-US"/>
        </w:rPr>
        <w:t>co</w:t>
      </w:r>
      <w:r w:rsidRPr="005A37FA">
        <w:rPr>
          <w:b/>
          <w:sz w:val="28"/>
          <w:szCs w:val="28"/>
        </w:rPr>
        <w:t>-</w:t>
      </w:r>
      <w:proofErr w:type="spellStart"/>
      <w:r w:rsidRPr="005A37FA">
        <w:rPr>
          <w:b/>
          <w:sz w:val="28"/>
          <w:szCs w:val="28"/>
          <w:lang w:val="en-US"/>
        </w:rPr>
        <w:t>soglasie</w:t>
      </w:r>
      <w:proofErr w:type="spellEnd"/>
      <w:r w:rsidRPr="005A37FA">
        <w:rPr>
          <w:b/>
          <w:sz w:val="28"/>
          <w:szCs w:val="28"/>
        </w:rPr>
        <w:t>@</w:t>
      </w:r>
      <w:proofErr w:type="spellStart"/>
      <w:r w:rsidRPr="005A37FA">
        <w:rPr>
          <w:b/>
          <w:sz w:val="28"/>
          <w:szCs w:val="28"/>
          <w:lang w:val="en-US"/>
        </w:rPr>
        <w:t>yandex</w:t>
      </w:r>
      <w:proofErr w:type="spellEnd"/>
      <w:r w:rsidRPr="005A37FA">
        <w:rPr>
          <w:b/>
          <w:sz w:val="28"/>
          <w:szCs w:val="28"/>
        </w:rPr>
        <w:t>.</w:t>
      </w:r>
      <w:proofErr w:type="spellStart"/>
      <w:r w:rsidRPr="005A37FA">
        <w:rPr>
          <w:b/>
          <w:sz w:val="28"/>
          <w:szCs w:val="28"/>
          <w:lang w:val="en-US"/>
        </w:rPr>
        <w:t>ru</w:t>
      </w:r>
      <w:proofErr w:type="spellEnd"/>
      <w:r w:rsidRPr="000D2AE5">
        <w:rPr>
          <w:sz w:val="28"/>
          <w:szCs w:val="28"/>
        </w:rPr>
        <w:t xml:space="preserve"> (</w:t>
      </w:r>
      <w:r>
        <w:rPr>
          <w:sz w:val="28"/>
          <w:szCs w:val="28"/>
        </w:rPr>
        <w:t>с пометкой «Педагогические чтения»</w:t>
      </w:r>
      <w:r w:rsidRPr="000D2AE5">
        <w:rPr>
          <w:sz w:val="28"/>
          <w:szCs w:val="28"/>
        </w:rPr>
        <w:t>)</w:t>
      </w:r>
      <w:r>
        <w:rPr>
          <w:sz w:val="28"/>
          <w:szCs w:val="28"/>
        </w:rPr>
        <w:t xml:space="preserve">, </w:t>
      </w:r>
      <w:r w:rsidRPr="000D2AE5">
        <w:rPr>
          <w:sz w:val="28"/>
          <w:szCs w:val="28"/>
        </w:rPr>
        <w:t xml:space="preserve">контактное лицо: </w:t>
      </w:r>
      <w:r>
        <w:rPr>
          <w:sz w:val="28"/>
          <w:szCs w:val="28"/>
        </w:rPr>
        <w:t>Стерлядьева Эльвира Юрьевна</w:t>
      </w:r>
      <w:r w:rsidRPr="000D2AE5">
        <w:rPr>
          <w:sz w:val="28"/>
          <w:szCs w:val="28"/>
        </w:rPr>
        <w:t>.</w:t>
      </w:r>
      <w:r>
        <w:rPr>
          <w:sz w:val="28"/>
          <w:szCs w:val="28"/>
        </w:rPr>
        <w:t xml:space="preserve"> </w:t>
      </w:r>
    </w:p>
    <w:p w:rsidR="00AE3502" w:rsidRPr="00EA4BBD" w:rsidRDefault="00AE3502" w:rsidP="00AE3502">
      <w:pPr>
        <w:autoSpaceDE w:val="0"/>
        <w:autoSpaceDN w:val="0"/>
        <w:adjustRightInd w:val="0"/>
        <w:jc w:val="both"/>
        <w:rPr>
          <w:sz w:val="28"/>
          <w:szCs w:val="28"/>
        </w:rPr>
      </w:pPr>
    </w:p>
    <w:p w:rsidR="00AE3502" w:rsidRDefault="00AE3502" w:rsidP="00AE3502">
      <w:pPr>
        <w:jc w:val="both"/>
      </w:pPr>
    </w:p>
    <w:p w:rsidR="00AE3502" w:rsidRDefault="00AE3502" w:rsidP="00AE3502">
      <w:pPr>
        <w:jc w:val="both"/>
      </w:pPr>
    </w:p>
    <w:p w:rsidR="002B7D4B" w:rsidRDefault="002B7D4B" w:rsidP="00AE3502">
      <w:pPr>
        <w:jc w:val="both"/>
      </w:pPr>
    </w:p>
    <w:p w:rsidR="00AE3502" w:rsidRDefault="00AE3502" w:rsidP="00AE3502">
      <w:pPr>
        <w:jc w:val="both"/>
      </w:pPr>
    </w:p>
    <w:p w:rsidR="00AE3502" w:rsidRDefault="00AE3502" w:rsidP="00AE3502">
      <w:pPr>
        <w:jc w:val="both"/>
      </w:pPr>
    </w:p>
    <w:p w:rsidR="00AE3502" w:rsidRDefault="00AE3502" w:rsidP="00AE3502">
      <w:pPr>
        <w:jc w:val="both"/>
      </w:pPr>
    </w:p>
    <w:p w:rsidR="00AE3502" w:rsidRDefault="00AE3502" w:rsidP="00AE3502">
      <w:pPr>
        <w:jc w:val="both"/>
      </w:pPr>
    </w:p>
    <w:p w:rsidR="00F303CB" w:rsidRDefault="00F303CB" w:rsidP="00AE3502">
      <w:pPr>
        <w:jc w:val="both"/>
      </w:pPr>
    </w:p>
    <w:p w:rsidR="00F303CB" w:rsidRDefault="00F303CB" w:rsidP="00AE3502">
      <w:pPr>
        <w:jc w:val="both"/>
      </w:pPr>
    </w:p>
    <w:p w:rsidR="00F303CB" w:rsidRDefault="00F303CB" w:rsidP="00AE3502">
      <w:pPr>
        <w:jc w:val="both"/>
      </w:pPr>
    </w:p>
    <w:p w:rsidR="00F303CB" w:rsidRDefault="00F303CB" w:rsidP="00AE3502">
      <w:pPr>
        <w:jc w:val="both"/>
      </w:pPr>
    </w:p>
    <w:p w:rsidR="00F303CB" w:rsidRDefault="00F303CB" w:rsidP="00AE3502">
      <w:pPr>
        <w:jc w:val="both"/>
      </w:pPr>
    </w:p>
    <w:p w:rsidR="00F303CB" w:rsidRDefault="00F303CB" w:rsidP="00AE3502">
      <w:pPr>
        <w:jc w:val="both"/>
      </w:pPr>
    </w:p>
    <w:p w:rsidR="00AE3502" w:rsidRDefault="00AE3502" w:rsidP="00AE3502">
      <w:pPr>
        <w:jc w:val="both"/>
      </w:pPr>
    </w:p>
    <w:p w:rsidR="00CC1021" w:rsidRDefault="00CC1021" w:rsidP="00AE3502">
      <w:pPr>
        <w:jc w:val="both"/>
      </w:pPr>
    </w:p>
    <w:p w:rsidR="00AE3502" w:rsidRDefault="00AE3502" w:rsidP="00AE3502">
      <w:pPr>
        <w:jc w:val="both"/>
        <w:rPr>
          <w:sz w:val="28"/>
          <w:szCs w:val="28"/>
        </w:rPr>
      </w:pPr>
    </w:p>
    <w:p w:rsidR="00CC1021" w:rsidRDefault="00CC1021" w:rsidP="00AE3502">
      <w:pPr>
        <w:ind w:left="708"/>
        <w:jc w:val="right"/>
      </w:pPr>
    </w:p>
    <w:p w:rsidR="00CC1021" w:rsidRDefault="00CC1021" w:rsidP="00AE3502">
      <w:pPr>
        <w:ind w:left="708"/>
        <w:jc w:val="right"/>
      </w:pPr>
    </w:p>
    <w:p w:rsidR="00CC1021" w:rsidRDefault="00CC1021" w:rsidP="00AE3502">
      <w:pPr>
        <w:ind w:left="708"/>
        <w:jc w:val="right"/>
      </w:pPr>
    </w:p>
    <w:p w:rsidR="00AE3502" w:rsidRDefault="00AE3502" w:rsidP="00AE3502">
      <w:pPr>
        <w:ind w:left="708"/>
        <w:jc w:val="right"/>
      </w:pPr>
      <w:bookmarkStart w:id="0" w:name="_GoBack"/>
      <w:bookmarkEnd w:id="0"/>
      <w:r w:rsidRPr="003F1DFE">
        <w:lastRenderedPageBreak/>
        <w:t>Образец</w:t>
      </w:r>
    </w:p>
    <w:p w:rsidR="00AE3502" w:rsidRPr="003F1DFE" w:rsidRDefault="00AE3502" w:rsidP="00AE3502">
      <w:pPr>
        <w:ind w:left="708"/>
        <w:jc w:val="right"/>
      </w:pPr>
    </w:p>
    <w:p w:rsidR="00AE3502" w:rsidRPr="0064002A" w:rsidRDefault="00AE3502" w:rsidP="00AE3502">
      <w:pPr>
        <w:pStyle w:val="1"/>
        <w:jc w:val="center"/>
        <w:rPr>
          <w:b/>
          <w:sz w:val="28"/>
          <w:szCs w:val="28"/>
        </w:rPr>
      </w:pPr>
      <w:r w:rsidRPr="0064002A">
        <w:rPr>
          <w:b/>
          <w:sz w:val="28"/>
          <w:szCs w:val="28"/>
        </w:rPr>
        <w:t>Заявка</w:t>
      </w:r>
    </w:p>
    <w:p w:rsidR="00AE3502" w:rsidRPr="00D1754D" w:rsidRDefault="00AE3502" w:rsidP="00AE3502">
      <w:pPr>
        <w:jc w:val="center"/>
        <w:rPr>
          <w:b/>
          <w:sz w:val="28"/>
          <w:szCs w:val="28"/>
        </w:rPr>
      </w:pPr>
      <w:r w:rsidRPr="0064002A">
        <w:rPr>
          <w:b/>
          <w:sz w:val="28"/>
          <w:szCs w:val="28"/>
        </w:rPr>
        <w:t>на уч</w:t>
      </w:r>
      <w:r>
        <w:rPr>
          <w:b/>
          <w:sz w:val="28"/>
          <w:szCs w:val="28"/>
        </w:rPr>
        <w:t>астие в педагогических чтениях</w:t>
      </w:r>
    </w:p>
    <w:p w:rsidR="00AE3502" w:rsidRDefault="00AE3502" w:rsidP="00AE3502">
      <w:pPr>
        <w:jc w:val="center"/>
        <w:rPr>
          <w:b/>
          <w:bCs/>
          <w:sz w:val="28"/>
          <w:szCs w:val="28"/>
        </w:rPr>
      </w:pPr>
      <w:r>
        <w:rPr>
          <w:b/>
          <w:bCs/>
          <w:sz w:val="28"/>
          <w:szCs w:val="28"/>
        </w:rPr>
        <w:t>«</w:t>
      </w:r>
      <w:r w:rsidR="00F303CB" w:rsidRPr="00F303CB">
        <w:rPr>
          <w:b/>
          <w:sz w:val="40"/>
          <w:szCs w:val="40"/>
        </w:rPr>
        <w:t>Организация проектной деятельности в реализации стратегии воспитательной работы</w:t>
      </w:r>
      <w:r>
        <w:rPr>
          <w:b/>
          <w:bCs/>
          <w:sz w:val="28"/>
          <w:szCs w:val="28"/>
        </w:rPr>
        <w:t>»</w:t>
      </w:r>
    </w:p>
    <w:p w:rsidR="00AE3502" w:rsidRPr="00246143" w:rsidRDefault="00AE3502" w:rsidP="00AE3502">
      <w:pPr>
        <w:pStyle w:val="1"/>
        <w:jc w:val="both"/>
        <w:rPr>
          <w:b/>
          <w:sz w:val="28"/>
          <w:szCs w:val="28"/>
        </w:rPr>
      </w:pPr>
    </w:p>
    <w:p w:rsidR="00AE3502" w:rsidRPr="00CD2E23" w:rsidRDefault="00AE3502" w:rsidP="00AE3502">
      <w:pPr>
        <w:spacing w:before="100" w:beforeAutospacing="1" w:after="100" w:afterAutospacing="1"/>
        <w:jc w:val="both"/>
        <w:rPr>
          <w:sz w:val="28"/>
          <w:szCs w:val="28"/>
        </w:rPr>
      </w:pPr>
      <w:r w:rsidRPr="00CD2E23">
        <w:rPr>
          <w:sz w:val="28"/>
          <w:szCs w:val="28"/>
        </w:rPr>
        <w:t>Ф.И.О. автора (полностью)__________________________________</w:t>
      </w:r>
    </w:p>
    <w:p w:rsidR="00AE3502" w:rsidRPr="00CD2E23" w:rsidRDefault="00AE3502" w:rsidP="00AE3502">
      <w:pPr>
        <w:spacing w:before="100" w:beforeAutospacing="1" w:after="100" w:afterAutospacing="1"/>
        <w:jc w:val="both"/>
        <w:rPr>
          <w:sz w:val="28"/>
          <w:szCs w:val="28"/>
        </w:rPr>
      </w:pPr>
      <w:r w:rsidRPr="00CD2E23">
        <w:rPr>
          <w:sz w:val="28"/>
          <w:szCs w:val="28"/>
        </w:rPr>
        <w:t>Должность_______________________________________________</w:t>
      </w:r>
    </w:p>
    <w:p w:rsidR="00AE3502" w:rsidRPr="00CD2E23" w:rsidRDefault="00AE3502" w:rsidP="00AE3502">
      <w:pPr>
        <w:spacing w:before="100" w:beforeAutospacing="1" w:after="100" w:afterAutospacing="1"/>
        <w:jc w:val="both"/>
        <w:rPr>
          <w:sz w:val="28"/>
          <w:szCs w:val="28"/>
        </w:rPr>
      </w:pPr>
      <w:r w:rsidRPr="00CD2E23">
        <w:rPr>
          <w:sz w:val="28"/>
          <w:szCs w:val="28"/>
        </w:rPr>
        <w:t>Образовательное учреждение________________________________</w:t>
      </w:r>
    </w:p>
    <w:p w:rsidR="00AE3502" w:rsidRPr="00CD2E23" w:rsidRDefault="00AE3502" w:rsidP="00AE3502">
      <w:pPr>
        <w:spacing w:before="100" w:beforeAutospacing="1" w:after="100" w:afterAutospacing="1"/>
        <w:jc w:val="both"/>
        <w:rPr>
          <w:sz w:val="28"/>
          <w:szCs w:val="28"/>
        </w:rPr>
      </w:pPr>
      <w:r w:rsidRPr="00CD2E23">
        <w:rPr>
          <w:sz w:val="28"/>
          <w:szCs w:val="28"/>
        </w:rPr>
        <w:t>Тема доклада (выступления) ________________________________</w:t>
      </w:r>
    </w:p>
    <w:p w:rsidR="00AE3502" w:rsidRPr="00CD2E23" w:rsidRDefault="00AE3502" w:rsidP="00AE3502">
      <w:pPr>
        <w:spacing w:before="100" w:beforeAutospacing="1" w:after="100" w:afterAutospacing="1"/>
        <w:jc w:val="both"/>
        <w:rPr>
          <w:sz w:val="28"/>
          <w:szCs w:val="28"/>
        </w:rPr>
      </w:pPr>
      <w:r w:rsidRPr="00CD2E23">
        <w:rPr>
          <w:sz w:val="28"/>
          <w:szCs w:val="28"/>
        </w:rPr>
        <w:t>телефон___________________________</w:t>
      </w:r>
      <w:r>
        <w:rPr>
          <w:sz w:val="28"/>
          <w:szCs w:val="28"/>
        </w:rPr>
        <w:t>_______________________</w:t>
      </w:r>
    </w:p>
    <w:p w:rsidR="00AE3502" w:rsidRPr="0013205B" w:rsidRDefault="00AE3502" w:rsidP="00AE3502">
      <w:pPr>
        <w:spacing w:before="100" w:beforeAutospacing="1" w:after="100" w:afterAutospacing="1"/>
        <w:jc w:val="both"/>
        <w:rPr>
          <w:sz w:val="28"/>
          <w:szCs w:val="28"/>
        </w:rPr>
      </w:pPr>
      <w:r w:rsidRPr="00CD2E23">
        <w:rPr>
          <w:sz w:val="28"/>
          <w:szCs w:val="28"/>
        </w:rPr>
        <w:t xml:space="preserve">« ____»  _________________ </w:t>
      </w:r>
      <w:r>
        <w:rPr>
          <w:sz w:val="28"/>
          <w:szCs w:val="28"/>
        </w:rPr>
        <w:t>201</w:t>
      </w:r>
      <w:r w:rsidR="00F303CB">
        <w:rPr>
          <w:sz w:val="28"/>
          <w:szCs w:val="28"/>
        </w:rPr>
        <w:t>8</w:t>
      </w:r>
      <w:r>
        <w:rPr>
          <w:sz w:val="28"/>
          <w:szCs w:val="28"/>
        </w:rPr>
        <w:t xml:space="preserve"> года</w:t>
      </w:r>
    </w:p>
    <w:p w:rsidR="00AE3502" w:rsidRDefault="00AE3502" w:rsidP="00AE3502">
      <w:pPr>
        <w:jc w:val="both"/>
      </w:pPr>
    </w:p>
    <w:p w:rsidR="00AE3502" w:rsidRDefault="00AE3502" w:rsidP="00AE3502"/>
    <w:p w:rsidR="00AE3502" w:rsidRDefault="00AE3502" w:rsidP="00AE3502"/>
    <w:p w:rsidR="00054738" w:rsidRDefault="00054738"/>
    <w:p w:rsidR="002B7D4B" w:rsidRDefault="002B7D4B"/>
    <w:p w:rsidR="002B7D4B" w:rsidRDefault="002B7D4B"/>
    <w:p w:rsidR="002B7D4B" w:rsidRDefault="002B7D4B"/>
    <w:p w:rsidR="002B7D4B" w:rsidRDefault="002B7D4B"/>
    <w:p w:rsidR="002B7D4B" w:rsidRDefault="002B7D4B"/>
    <w:p w:rsidR="002B7D4B" w:rsidRDefault="002B7D4B"/>
    <w:p w:rsidR="002B7D4B" w:rsidRDefault="002B7D4B"/>
    <w:p w:rsidR="002B7D4B" w:rsidRDefault="002B7D4B"/>
    <w:p w:rsidR="002B7D4B" w:rsidRDefault="002B7D4B"/>
    <w:p w:rsidR="002B7D4B" w:rsidRDefault="002B7D4B"/>
    <w:p w:rsidR="002B7D4B" w:rsidRDefault="002B7D4B"/>
    <w:p w:rsidR="002B7D4B" w:rsidRDefault="002B7D4B"/>
    <w:p w:rsidR="002B7D4B" w:rsidRDefault="002B7D4B"/>
    <w:p w:rsidR="002B7D4B" w:rsidRDefault="002B7D4B"/>
    <w:p w:rsidR="002B7D4B" w:rsidRDefault="002B7D4B"/>
    <w:p w:rsidR="002B7D4B" w:rsidRDefault="002B7D4B"/>
    <w:p w:rsidR="002B7D4B" w:rsidRDefault="002B7D4B"/>
    <w:p w:rsidR="002B7D4B" w:rsidRDefault="002B7D4B"/>
    <w:p w:rsidR="002B7D4B" w:rsidRDefault="002B7D4B"/>
    <w:p w:rsidR="002B7D4B" w:rsidRDefault="002B7D4B"/>
    <w:p w:rsidR="00CC1021" w:rsidRDefault="00CC1021"/>
    <w:p w:rsidR="00CC1021" w:rsidRDefault="00CC1021"/>
    <w:p w:rsidR="00CC1021" w:rsidRDefault="00CC1021"/>
    <w:p w:rsidR="00CC1021" w:rsidRDefault="00CC1021"/>
    <w:p w:rsidR="00CC1021" w:rsidRDefault="00CC1021"/>
    <w:p w:rsidR="002B7D4B" w:rsidRDefault="002B7D4B"/>
    <w:p w:rsidR="005224AC" w:rsidRPr="005034B8" w:rsidRDefault="005224AC" w:rsidP="005224AC">
      <w:pPr>
        <w:ind w:firstLine="709"/>
        <w:jc w:val="center"/>
        <w:rPr>
          <w:sz w:val="26"/>
          <w:szCs w:val="26"/>
          <w:lang w:eastAsia="en-US"/>
        </w:rPr>
      </w:pPr>
      <w:r w:rsidRPr="005034B8">
        <w:rPr>
          <w:sz w:val="26"/>
          <w:szCs w:val="26"/>
          <w:lang w:eastAsia="en-US"/>
        </w:rPr>
        <w:lastRenderedPageBreak/>
        <w:t xml:space="preserve">СОГЛАСИЕ </w:t>
      </w:r>
      <w:r w:rsidRPr="005034B8">
        <w:rPr>
          <w:sz w:val="26"/>
          <w:szCs w:val="26"/>
          <w:lang w:eastAsia="en-US"/>
        </w:rPr>
        <w:br/>
        <w:t xml:space="preserve">НА ОБРАБОТКУ ПЕРСОНАЛЬНЫХ ДАННЫХ </w:t>
      </w:r>
    </w:p>
    <w:p w:rsidR="005224AC" w:rsidRPr="005034B8" w:rsidRDefault="005224AC" w:rsidP="005224AC">
      <w:pPr>
        <w:autoSpaceDE w:val="0"/>
        <w:autoSpaceDN w:val="0"/>
        <w:adjustRightInd w:val="0"/>
        <w:spacing w:line="276" w:lineRule="auto"/>
        <w:ind w:firstLine="709"/>
        <w:jc w:val="both"/>
        <w:rPr>
          <w:color w:val="000000"/>
          <w:sz w:val="25"/>
          <w:szCs w:val="25"/>
        </w:rPr>
      </w:pPr>
      <w:r w:rsidRPr="005034B8">
        <w:rPr>
          <w:color w:val="000000"/>
          <w:sz w:val="25"/>
          <w:szCs w:val="25"/>
        </w:rPr>
        <w:t>Я, _______________________________________________________________,</w:t>
      </w:r>
    </w:p>
    <w:p w:rsidR="005224AC" w:rsidRPr="005034B8" w:rsidRDefault="005224AC" w:rsidP="005224AC">
      <w:pPr>
        <w:autoSpaceDE w:val="0"/>
        <w:autoSpaceDN w:val="0"/>
        <w:adjustRightInd w:val="0"/>
        <w:spacing w:line="276" w:lineRule="auto"/>
        <w:ind w:firstLine="709"/>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rsidR="005224AC" w:rsidRPr="005034B8" w:rsidRDefault="005224AC" w:rsidP="005224AC">
      <w:pPr>
        <w:autoSpaceDE w:val="0"/>
        <w:autoSpaceDN w:val="0"/>
        <w:adjustRightInd w:val="0"/>
        <w:spacing w:line="276" w:lineRule="auto"/>
        <w:jc w:val="both"/>
        <w:rPr>
          <w:color w:val="000000"/>
          <w:sz w:val="25"/>
          <w:szCs w:val="25"/>
        </w:rPr>
      </w:pPr>
      <w:r w:rsidRPr="005034B8">
        <w:rPr>
          <w:color w:val="000000"/>
          <w:sz w:val="25"/>
          <w:szCs w:val="25"/>
        </w:rPr>
        <w:t>паспорт ___________ выдан _______________________________________________,</w:t>
      </w:r>
    </w:p>
    <w:p w:rsidR="005224AC" w:rsidRPr="005034B8" w:rsidRDefault="005224AC" w:rsidP="005224AC">
      <w:pPr>
        <w:autoSpaceDE w:val="0"/>
        <w:autoSpaceDN w:val="0"/>
        <w:adjustRightInd w:val="0"/>
        <w:spacing w:line="276" w:lineRule="auto"/>
        <w:ind w:firstLine="709"/>
        <w:jc w:val="both"/>
        <w:rPr>
          <w:i/>
          <w:color w:val="000000"/>
          <w:sz w:val="25"/>
          <w:szCs w:val="25"/>
          <w:vertAlign w:val="superscript"/>
        </w:rPr>
      </w:pPr>
      <w:r w:rsidRPr="005034B8">
        <w:rPr>
          <w:i/>
          <w:color w:val="000000"/>
          <w:sz w:val="20"/>
          <w:szCs w:val="20"/>
          <w:vertAlign w:val="superscript"/>
        </w:rPr>
        <w:t xml:space="preserve">         (серия, </w:t>
      </w:r>
      <w:proofErr w:type="gramStart"/>
      <w:r w:rsidRPr="005034B8">
        <w:rPr>
          <w:i/>
          <w:color w:val="000000"/>
          <w:sz w:val="20"/>
          <w:szCs w:val="20"/>
          <w:vertAlign w:val="superscript"/>
        </w:rPr>
        <w:t xml:space="preserve">номер)   </w:t>
      </w:r>
      <w:proofErr w:type="gramEnd"/>
      <w:r w:rsidRPr="005034B8">
        <w:rPr>
          <w:i/>
          <w:color w:val="000000"/>
          <w:sz w:val="20"/>
          <w:szCs w:val="20"/>
          <w:vertAlign w:val="superscript"/>
        </w:rPr>
        <w:t xml:space="preserve">                                                                     (когда и кем выдан)</w:t>
      </w:r>
    </w:p>
    <w:p w:rsidR="005224AC" w:rsidRPr="005034B8" w:rsidRDefault="005224AC" w:rsidP="005224AC">
      <w:pPr>
        <w:autoSpaceDE w:val="0"/>
        <w:autoSpaceDN w:val="0"/>
        <w:adjustRightInd w:val="0"/>
        <w:spacing w:line="276" w:lineRule="auto"/>
        <w:jc w:val="both"/>
        <w:rPr>
          <w:color w:val="000000"/>
          <w:sz w:val="25"/>
          <w:szCs w:val="25"/>
        </w:rPr>
      </w:pPr>
      <w:r w:rsidRPr="005034B8">
        <w:rPr>
          <w:color w:val="000000"/>
          <w:sz w:val="25"/>
          <w:szCs w:val="25"/>
        </w:rPr>
        <w:t xml:space="preserve">адрес </w:t>
      </w:r>
      <w:proofErr w:type="gramStart"/>
      <w:r w:rsidRPr="005034B8">
        <w:rPr>
          <w:color w:val="000000"/>
          <w:sz w:val="25"/>
          <w:szCs w:val="25"/>
        </w:rPr>
        <w:t>регистрации:_</w:t>
      </w:r>
      <w:proofErr w:type="gramEnd"/>
      <w:r w:rsidRPr="005034B8">
        <w:rPr>
          <w:color w:val="000000"/>
          <w:sz w:val="25"/>
          <w:szCs w:val="25"/>
        </w:rPr>
        <w:t>______________________________________________________,</w:t>
      </w:r>
    </w:p>
    <w:p w:rsidR="005224AC" w:rsidRPr="00F110B7" w:rsidRDefault="005224AC" w:rsidP="005224AC">
      <w:pPr>
        <w:shd w:val="clear" w:color="auto" w:fill="FFFFFF"/>
        <w:spacing w:line="276" w:lineRule="auto"/>
        <w:jc w:val="both"/>
        <w:rPr>
          <w:color w:val="000000"/>
          <w:sz w:val="25"/>
          <w:szCs w:val="25"/>
        </w:rPr>
      </w:pPr>
      <w:r w:rsidRPr="005034B8">
        <w:rPr>
          <w:sz w:val="25"/>
          <w:szCs w:val="25"/>
          <w:lang w:eastAsia="en-US"/>
        </w:rPr>
        <w:t xml:space="preserve">даю свое согласие на обработку </w:t>
      </w:r>
      <w:proofErr w:type="gramStart"/>
      <w:r w:rsidRPr="005034B8">
        <w:rPr>
          <w:sz w:val="25"/>
          <w:szCs w:val="25"/>
          <w:lang w:eastAsia="en-US"/>
        </w:rPr>
        <w:t xml:space="preserve">в  </w:t>
      </w:r>
      <w:r w:rsidRPr="005034B8">
        <w:rPr>
          <w:b/>
          <w:bCs/>
          <w:color w:val="000000"/>
          <w:sz w:val="25"/>
          <w:szCs w:val="25"/>
        </w:rPr>
        <w:t>_</w:t>
      </w:r>
      <w:proofErr w:type="gramEnd"/>
      <w:r w:rsidRPr="005034B8">
        <w:rPr>
          <w:b/>
          <w:bCs/>
          <w:color w:val="000000"/>
          <w:sz w:val="25"/>
          <w:szCs w:val="25"/>
        </w:rPr>
        <w:t>_________________________________________</w:t>
      </w:r>
    </w:p>
    <w:p w:rsidR="005224AC" w:rsidRPr="005034B8" w:rsidRDefault="005224AC" w:rsidP="005224AC">
      <w:pPr>
        <w:spacing w:line="276" w:lineRule="auto"/>
        <w:jc w:val="both"/>
        <w:rPr>
          <w:sz w:val="25"/>
          <w:szCs w:val="25"/>
          <w:lang w:eastAsia="en-US"/>
        </w:rPr>
      </w:pPr>
      <w:r w:rsidRPr="005034B8">
        <w:rPr>
          <w:sz w:val="25"/>
          <w:szCs w:val="25"/>
          <w:lang w:eastAsia="en-US"/>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w:t>
      </w:r>
      <w:r>
        <w:rPr>
          <w:sz w:val="25"/>
          <w:szCs w:val="25"/>
          <w:lang w:eastAsia="en-US"/>
        </w:rPr>
        <w:t xml:space="preserve">еряющего личность; гражданство. </w:t>
      </w:r>
    </w:p>
    <w:p w:rsidR="005224AC" w:rsidRPr="005034B8" w:rsidRDefault="005224AC" w:rsidP="005224AC">
      <w:pPr>
        <w:spacing w:line="276" w:lineRule="auto"/>
        <w:ind w:firstLine="709"/>
        <w:jc w:val="both"/>
        <w:rPr>
          <w:sz w:val="25"/>
          <w:szCs w:val="25"/>
          <w:lang w:eastAsia="en-US"/>
        </w:rPr>
      </w:pPr>
      <w:r w:rsidRPr="005034B8">
        <w:rPr>
          <w:sz w:val="25"/>
          <w:szCs w:val="25"/>
          <w:lang w:eastAsia="en-US"/>
        </w:rPr>
        <w:t>Я даю согласие на использование персональных данных исключительно</w:t>
      </w:r>
      <w:r w:rsidRPr="005034B8">
        <w:rPr>
          <w:b/>
          <w:sz w:val="25"/>
          <w:szCs w:val="25"/>
          <w:lang w:eastAsia="en-US"/>
        </w:rPr>
        <w:t xml:space="preserve"> </w:t>
      </w:r>
      <w:r w:rsidRPr="005034B8">
        <w:rPr>
          <w:sz w:val="25"/>
          <w:szCs w:val="25"/>
          <w:lang w:eastAsia="en-US"/>
        </w:rPr>
        <w:t xml:space="preserve">в целях </w:t>
      </w:r>
      <w:r>
        <w:rPr>
          <w:color w:val="000000"/>
          <w:sz w:val="25"/>
          <w:szCs w:val="25"/>
        </w:rPr>
        <w:t xml:space="preserve">___________________________________________________________________________________________________________________________________________________, </w:t>
      </w:r>
      <w:r w:rsidRPr="005034B8">
        <w:rPr>
          <w:color w:val="000000"/>
          <w:sz w:val="25"/>
          <w:szCs w:val="25"/>
        </w:rPr>
        <w:t xml:space="preserve">а также </w:t>
      </w:r>
      <w:r>
        <w:rPr>
          <w:color w:val="000000"/>
          <w:sz w:val="25"/>
          <w:szCs w:val="25"/>
        </w:rPr>
        <w:t xml:space="preserve">на </w:t>
      </w:r>
      <w:r w:rsidRPr="005034B8">
        <w:rPr>
          <w:color w:val="000000"/>
          <w:sz w:val="25"/>
          <w:szCs w:val="25"/>
        </w:rPr>
        <w:t>хранение данных об этих результатах на электронных носителях.</w:t>
      </w:r>
    </w:p>
    <w:p w:rsidR="005224AC" w:rsidRPr="005034B8" w:rsidRDefault="005224AC" w:rsidP="005224AC">
      <w:pPr>
        <w:shd w:val="clear" w:color="auto" w:fill="FFFFFF"/>
        <w:spacing w:line="276" w:lineRule="auto"/>
        <w:ind w:firstLine="709"/>
        <w:jc w:val="both"/>
        <w:rPr>
          <w:rFonts w:ascii="Verdana" w:hAnsi="Verdana"/>
          <w:color w:val="000000"/>
          <w:sz w:val="25"/>
          <w:szCs w:val="25"/>
        </w:rPr>
      </w:pPr>
      <w:r w:rsidRPr="005034B8">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w:t>
      </w:r>
      <w:r>
        <w:rPr>
          <w:color w:val="000000"/>
          <w:sz w:val="25"/>
          <w:szCs w:val="25"/>
        </w:rPr>
        <w:t xml:space="preserve">, </w:t>
      </w:r>
      <w:r w:rsidRPr="005034B8">
        <w:rPr>
          <w:color w:val="000000"/>
          <w:sz w:val="25"/>
          <w:szCs w:val="25"/>
        </w:rPr>
        <w:t>обезличивание, блокирование персональных данных, а также осуществление любых иных действий, предусмотренных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w:t>
      </w:r>
    </w:p>
    <w:p w:rsidR="005224AC" w:rsidRPr="005034B8" w:rsidRDefault="005224AC" w:rsidP="005224AC">
      <w:pPr>
        <w:shd w:val="clear" w:color="auto" w:fill="FFFFFF"/>
        <w:spacing w:line="276" w:lineRule="auto"/>
        <w:ind w:firstLine="709"/>
        <w:jc w:val="center"/>
        <w:rPr>
          <w:rFonts w:ascii="Calibri" w:hAnsi="Calibri"/>
          <w:i/>
          <w:sz w:val="20"/>
          <w:szCs w:val="16"/>
          <w:vertAlign w:val="superscript"/>
          <w:lang w:eastAsia="en-US"/>
        </w:rPr>
      </w:pPr>
      <w:r w:rsidRPr="005034B8">
        <w:rPr>
          <w:color w:val="000000"/>
          <w:sz w:val="25"/>
          <w:szCs w:val="25"/>
        </w:rPr>
        <w:t xml:space="preserve">Я проинформирован, что </w:t>
      </w:r>
      <w:r w:rsidRPr="005034B8">
        <w:rPr>
          <w:b/>
          <w:bCs/>
          <w:color w:val="000000"/>
          <w:sz w:val="25"/>
          <w:szCs w:val="25"/>
        </w:rPr>
        <w:t>___________________________________</w:t>
      </w:r>
      <w:r w:rsidRPr="005034B8">
        <w:rPr>
          <w:color w:val="000000"/>
          <w:sz w:val="25"/>
          <w:szCs w:val="25"/>
        </w:rPr>
        <w:t xml:space="preserve"> гарантирует</w:t>
      </w:r>
      <w:r w:rsidRPr="005034B8">
        <w:rPr>
          <w:rFonts w:ascii="Calibri" w:hAnsi="Calibri"/>
          <w:i/>
          <w:sz w:val="20"/>
          <w:szCs w:val="16"/>
          <w:vertAlign w:val="superscript"/>
          <w:lang w:eastAsia="en-US"/>
        </w:rPr>
        <w:t xml:space="preserve">                                                                                                                          </w:t>
      </w:r>
      <w:r>
        <w:rPr>
          <w:rFonts w:ascii="Calibri" w:hAnsi="Calibri"/>
          <w:i/>
          <w:sz w:val="20"/>
          <w:szCs w:val="16"/>
          <w:vertAlign w:val="superscript"/>
          <w:lang w:eastAsia="en-US"/>
        </w:rPr>
        <w:t xml:space="preserve">                            </w:t>
      </w:r>
    </w:p>
    <w:p w:rsidR="005224AC" w:rsidRPr="005034B8" w:rsidRDefault="005224AC" w:rsidP="005224AC">
      <w:pPr>
        <w:shd w:val="clear" w:color="auto" w:fill="FFFFFF"/>
        <w:spacing w:line="276" w:lineRule="auto"/>
        <w:jc w:val="both"/>
        <w:rPr>
          <w:color w:val="000000"/>
          <w:sz w:val="25"/>
          <w:szCs w:val="25"/>
        </w:rPr>
      </w:pPr>
      <w:r w:rsidRPr="005034B8">
        <w:rPr>
          <w:color w:val="000000"/>
          <w:sz w:val="25"/>
          <w:szCs w:val="25"/>
        </w:rPr>
        <w:t>обработку моих персональных данных в соответствии с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 xml:space="preserve"> как неавтоматизированным, так и автоматизированным способами.</w:t>
      </w:r>
    </w:p>
    <w:p w:rsidR="005224AC" w:rsidRPr="005034B8" w:rsidRDefault="005224AC" w:rsidP="005224AC">
      <w:pPr>
        <w:shd w:val="clear" w:color="auto" w:fill="FFFFFF"/>
        <w:spacing w:line="276" w:lineRule="auto"/>
        <w:ind w:firstLine="709"/>
        <w:jc w:val="both"/>
        <w:rPr>
          <w:rFonts w:ascii="Verdana" w:hAnsi="Verdana"/>
          <w:color w:val="000000"/>
          <w:sz w:val="25"/>
          <w:szCs w:val="25"/>
        </w:rPr>
      </w:pPr>
      <w:r w:rsidRPr="005034B8">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5224AC" w:rsidRPr="005034B8" w:rsidRDefault="005224AC" w:rsidP="005224AC">
      <w:pPr>
        <w:shd w:val="clear" w:color="auto" w:fill="FFFFFF"/>
        <w:spacing w:line="276" w:lineRule="auto"/>
        <w:ind w:firstLine="709"/>
        <w:jc w:val="both"/>
        <w:rPr>
          <w:color w:val="000000"/>
          <w:sz w:val="25"/>
          <w:szCs w:val="25"/>
        </w:rPr>
      </w:pPr>
      <w:r w:rsidRPr="005034B8">
        <w:rPr>
          <w:color w:val="000000"/>
          <w:sz w:val="25"/>
          <w:szCs w:val="25"/>
        </w:rPr>
        <w:t xml:space="preserve">Данное согласие может быть отозвано в любой момент по </w:t>
      </w:r>
      <w:proofErr w:type="gramStart"/>
      <w:r w:rsidRPr="005034B8">
        <w:rPr>
          <w:color w:val="000000"/>
          <w:sz w:val="25"/>
          <w:szCs w:val="25"/>
        </w:rPr>
        <w:t>моему  письменному</w:t>
      </w:r>
      <w:proofErr w:type="gramEnd"/>
      <w:r w:rsidRPr="005034B8">
        <w:rPr>
          <w:color w:val="000000"/>
          <w:sz w:val="25"/>
          <w:szCs w:val="25"/>
        </w:rPr>
        <w:t xml:space="preserve"> заявлению.  </w:t>
      </w:r>
    </w:p>
    <w:p w:rsidR="005224AC" w:rsidRDefault="005224AC" w:rsidP="005224AC">
      <w:pPr>
        <w:shd w:val="clear" w:color="auto" w:fill="FFFFFF"/>
        <w:spacing w:line="276" w:lineRule="auto"/>
        <w:ind w:firstLine="709"/>
        <w:jc w:val="both"/>
        <w:rPr>
          <w:color w:val="000000"/>
          <w:sz w:val="25"/>
          <w:szCs w:val="25"/>
        </w:rPr>
      </w:pPr>
      <w:r w:rsidRPr="005034B8">
        <w:rPr>
          <w:color w:val="000000"/>
          <w:sz w:val="25"/>
          <w:szCs w:val="25"/>
        </w:rPr>
        <w:t>Я подтверждаю, что, давая такое согласие, я действую по собственной воле и в своих интересах.</w:t>
      </w:r>
    </w:p>
    <w:p w:rsidR="005224AC" w:rsidRPr="005034B8" w:rsidRDefault="005224AC" w:rsidP="005224AC">
      <w:pPr>
        <w:shd w:val="clear" w:color="auto" w:fill="FFFFFF"/>
        <w:spacing w:line="276" w:lineRule="auto"/>
        <w:ind w:firstLine="709"/>
        <w:jc w:val="both"/>
        <w:rPr>
          <w:rFonts w:ascii="Verdana" w:hAnsi="Verdana"/>
          <w:color w:val="000000"/>
          <w:sz w:val="25"/>
          <w:szCs w:val="25"/>
        </w:rPr>
      </w:pPr>
    </w:p>
    <w:p w:rsidR="005224AC" w:rsidRPr="005034B8" w:rsidRDefault="005224AC" w:rsidP="005224AC">
      <w:pPr>
        <w:shd w:val="clear" w:color="auto" w:fill="FFFFFF"/>
        <w:spacing w:line="276" w:lineRule="auto"/>
        <w:ind w:firstLine="709"/>
        <w:jc w:val="both"/>
        <w:rPr>
          <w:color w:val="000000"/>
          <w:sz w:val="25"/>
          <w:szCs w:val="25"/>
        </w:rPr>
      </w:pPr>
      <w:r w:rsidRPr="005034B8">
        <w:rPr>
          <w:color w:val="000000"/>
          <w:sz w:val="25"/>
          <w:szCs w:val="25"/>
        </w:rPr>
        <w:t> "____" ___________ 201__ г.                       __________</w:t>
      </w:r>
      <w:r>
        <w:rPr>
          <w:color w:val="000000"/>
          <w:sz w:val="25"/>
          <w:szCs w:val="25"/>
          <w:lang w:val="en-US"/>
        </w:rPr>
        <w:t>__</w:t>
      </w:r>
      <w:r w:rsidRPr="005034B8">
        <w:rPr>
          <w:color w:val="000000"/>
          <w:sz w:val="25"/>
          <w:szCs w:val="25"/>
        </w:rPr>
        <w:t>___ /_</w:t>
      </w:r>
      <w:r>
        <w:rPr>
          <w:color w:val="000000"/>
          <w:sz w:val="25"/>
          <w:szCs w:val="25"/>
          <w:lang w:val="en-US"/>
        </w:rPr>
        <w:t>__</w:t>
      </w:r>
      <w:r w:rsidRPr="005034B8">
        <w:rPr>
          <w:color w:val="000000"/>
          <w:sz w:val="25"/>
          <w:szCs w:val="25"/>
        </w:rPr>
        <w:t>____________/</w:t>
      </w:r>
    </w:p>
    <w:p w:rsidR="005224AC" w:rsidRPr="00B538CF" w:rsidRDefault="005224AC" w:rsidP="005224AC">
      <w:pPr>
        <w:shd w:val="clear" w:color="auto" w:fill="FFFFFF"/>
        <w:spacing w:line="276" w:lineRule="auto"/>
        <w:ind w:firstLine="709"/>
        <w:jc w:val="both"/>
        <w:rPr>
          <w:rFonts w:ascii="Verdana" w:hAnsi="Verdana"/>
          <w:color w:val="000000"/>
          <w:sz w:val="26"/>
          <w:szCs w:val="26"/>
          <w:lang w:val="en-US"/>
        </w:rPr>
      </w:pPr>
      <w:r>
        <w:rPr>
          <w:color w:val="000000"/>
          <w:sz w:val="25"/>
          <w:szCs w:val="25"/>
          <w:lang w:val="en-US"/>
        </w:rPr>
        <w:t xml:space="preserve">  </w:t>
      </w:r>
      <w:r w:rsidRPr="005034B8">
        <w:rPr>
          <w:color w:val="000000"/>
          <w:sz w:val="25"/>
          <w:szCs w:val="25"/>
        </w:rPr>
        <w:t xml:space="preserve">                                                                                </w:t>
      </w:r>
      <w:r w:rsidRPr="005034B8">
        <w:rPr>
          <w:bCs/>
          <w:i/>
          <w:color w:val="000000"/>
          <w:sz w:val="16"/>
          <w:szCs w:val="16"/>
        </w:rPr>
        <w:t>Подпись                         Расшифровка подписи</w:t>
      </w:r>
    </w:p>
    <w:p w:rsidR="002B7D4B" w:rsidRPr="00CC1021" w:rsidRDefault="002B7D4B" w:rsidP="005224AC">
      <w:pPr>
        <w:ind w:firstLine="709"/>
        <w:jc w:val="center"/>
        <w:rPr>
          <w:rFonts w:ascii="Verdana" w:hAnsi="Verdana"/>
          <w:color w:val="000000"/>
          <w:sz w:val="26"/>
          <w:szCs w:val="26"/>
          <w:lang w:val="en-US"/>
        </w:rPr>
      </w:pPr>
    </w:p>
    <w:sectPr w:rsidR="002B7D4B" w:rsidRPr="00CC1021" w:rsidSect="00CC1021">
      <w:pgSz w:w="11906" w:h="16838"/>
      <w:pgMar w:top="1134" w:right="851" w:bottom="90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97C" w:rsidRDefault="00D9097C" w:rsidP="00CC1021">
      <w:r>
        <w:separator/>
      </w:r>
    </w:p>
  </w:endnote>
  <w:endnote w:type="continuationSeparator" w:id="0">
    <w:p w:rsidR="00D9097C" w:rsidRDefault="00D9097C" w:rsidP="00CC1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97C" w:rsidRDefault="00D9097C" w:rsidP="00CC1021">
      <w:r>
        <w:separator/>
      </w:r>
    </w:p>
  </w:footnote>
  <w:footnote w:type="continuationSeparator" w:id="0">
    <w:p w:rsidR="00D9097C" w:rsidRDefault="00D9097C" w:rsidP="00CC10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C5BEA"/>
    <w:multiLevelType w:val="hybridMultilevel"/>
    <w:tmpl w:val="66FA0ECA"/>
    <w:lvl w:ilvl="0" w:tplc="0419000F">
      <w:start w:val="1"/>
      <w:numFmt w:val="decimal"/>
      <w:lvlText w:val="%1."/>
      <w:lvlJc w:val="left"/>
      <w:pPr>
        <w:tabs>
          <w:tab w:val="num" w:pos="720"/>
        </w:tabs>
        <w:ind w:left="720" w:hanging="360"/>
      </w:pPr>
      <w:rPr>
        <w:rFonts w:cs="Times New Roman" w:hint="default"/>
      </w:rPr>
    </w:lvl>
    <w:lvl w:ilvl="1" w:tplc="FF2E47B8">
      <w:start w:val="1"/>
      <w:numFmt w:val="bullet"/>
      <w:lvlText w:val=""/>
      <w:lvlJc w:val="left"/>
      <w:pPr>
        <w:tabs>
          <w:tab w:val="num" w:pos="1080"/>
        </w:tabs>
        <w:ind w:left="108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15:restartNumberingAfterBreak="0">
    <w:nsid w:val="2DE850BE"/>
    <w:multiLevelType w:val="hybridMultilevel"/>
    <w:tmpl w:val="A6C698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CA0C60"/>
    <w:multiLevelType w:val="hybridMultilevel"/>
    <w:tmpl w:val="F73EC2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016A70"/>
    <w:multiLevelType w:val="hybridMultilevel"/>
    <w:tmpl w:val="299825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CE6E76"/>
    <w:multiLevelType w:val="hybridMultilevel"/>
    <w:tmpl w:val="C93453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EE32F1"/>
    <w:multiLevelType w:val="hybridMultilevel"/>
    <w:tmpl w:val="F68639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DC86CDF"/>
    <w:multiLevelType w:val="hybridMultilevel"/>
    <w:tmpl w:val="08FC0B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DE3769"/>
    <w:multiLevelType w:val="hybridMultilevel"/>
    <w:tmpl w:val="CF8837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B372D4"/>
    <w:multiLevelType w:val="hybridMultilevel"/>
    <w:tmpl w:val="1A3A6A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2"/>
  </w:num>
  <w:num w:numId="6">
    <w:abstractNumId w:val="4"/>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502"/>
    <w:rsid w:val="00054738"/>
    <w:rsid w:val="002B7D4B"/>
    <w:rsid w:val="005224AC"/>
    <w:rsid w:val="00AE3502"/>
    <w:rsid w:val="00BF078C"/>
    <w:rsid w:val="00CB0CF1"/>
    <w:rsid w:val="00CC1021"/>
    <w:rsid w:val="00D9097C"/>
    <w:rsid w:val="00F303CB"/>
    <w:rsid w:val="00F4524E"/>
    <w:rsid w:val="00F647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C101161-F594-4B7C-B450-79F580E52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502"/>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AE3502"/>
    <w:pPr>
      <w:spacing w:after="0" w:line="240" w:lineRule="auto"/>
    </w:pPr>
    <w:rPr>
      <w:rFonts w:ascii="Times New Roman" w:eastAsia="Calibri" w:hAnsi="Times New Roman" w:cs="Times New Roman"/>
      <w:sz w:val="24"/>
      <w:szCs w:val="24"/>
      <w:lang w:eastAsia="ru-RU"/>
    </w:rPr>
  </w:style>
  <w:style w:type="paragraph" w:customStyle="1" w:styleId="a3">
    <w:name w:val="Знак"/>
    <w:basedOn w:val="a"/>
    <w:rsid w:val="00AE3502"/>
    <w:pPr>
      <w:spacing w:after="160" w:line="240" w:lineRule="exact"/>
    </w:pPr>
    <w:rPr>
      <w:rFonts w:ascii="Verdana" w:eastAsia="Times New Roman" w:hAnsi="Verdana"/>
      <w:sz w:val="20"/>
      <w:szCs w:val="20"/>
      <w:lang w:val="en-US" w:eastAsia="en-US"/>
    </w:rPr>
  </w:style>
  <w:style w:type="paragraph" w:customStyle="1" w:styleId="a4">
    <w:name w:val="Знак Знак Знак Знак"/>
    <w:basedOn w:val="a"/>
    <w:rsid w:val="00CC1021"/>
    <w:pPr>
      <w:tabs>
        <w:tab w:val="num" w:pos="720"/>
      </w:tabs>
      <w:spacing w:after="160" w:line="240" w:lineRule="exact"/>
      <w:ind w:left="720" w:hanging="720"/>
      <w:jc w:val="both"/>
    </w:pPr>
    <w:rPr>
      <w:rFonts w:ascii="Verdana" w:eastAsia="Times New Roman" w:hAnsi="Verdana" w:cs="Arial"/>
      <w:sz w:val="20"/>
      <w:szCs w:val="20"/>
      <w:lang w:val="en-US" w:eastAsia="en-US"/>
    </w:rPr>
  </w:style>
  <w:style w:type="paragraph" w:styleId="a5">
    <w:name w:val="header"/>
    <w:basedOn w:val="a"/>
    <w:link w:val="a6"/>
    <w:uiPriority w:val="99"/>
    <w:unhideWhenUsed/>
    <w:rsid w:val="00CC1021"/>
    <w:pPr>
      <w:tabs>
        <w:tab w:val="center" w:pos="4677"/>
        <w:tab w:val="right" w:pos="9355"/>
      </w:tabs>
    </w:pPr>
  </w:style>
  <w:style w:type="character" w:customStyle="1" w:styleId="a6">
    <w:name w:val="Верхний колонтитул Знак"/>
    <w:basedOn w:val="a0"/>
    <w:link w:val="a5"/>
    <w:uiPriority w:val="99"/>
    <w:rsid w:val="00CC1021"/>
    <w:rPr>
      <w:rFonts w:ascii="Times New Roman" w:eastAsia="Calibri" w:hAnsi="Times New Roman" w:cs="Times New Roman"/>
      <w:sz w:val="24"/>
      <w:szCs w:val="24"/>
      <w:lang w:eastAsia="ru-RU"/>
    </w:rPr>
  </w:style>
  <w:style w:type="paragraph" w:styleId="a7">
    <w:name w:val="footer"/>
    <w:basedOn w:val="a"/>
    <w:link w:val="a8"/>
    <w:uiPriority w:val="99"/>
    <w:unhideWhenUsed/>
    <w:rsid w:val="00CC1021"/>
    <w:pPr>
      <w:tabs>
        <w:tab w:val="center" w:pos="4677"/>
        <w:tab w:val="right" w:pos="9355"/>
      </w:tabs>
    </w:pPr>
  </w:style>
  <w:style w:type="character" w:customStyle="1" w:styleId="a8">
    <w:name w:val="Нижний колонтитул Знак"/>
    <w:basedOn w:val="a0"/>
    <w:link w:val="a7"/>
    <w:uiPriority w:val="99"/>
    <w:rsid w:val="00CC1021"/>
    <w:rPr>
      <w:rFonts w:ascii="Times New Roman" w:eastAsia="Calibri" w:hAnsi="Times New Roman" w:cs="Times New Roman"/>
      <w:sz w:val="24"/>
      <w:szCs w:val="24"/>
      <w:lang w:eastAsia="ru-RU"/>
    </w:rPr>
  </w:style>
  <w:style w:type="paragraph" w:styleId="a9">
    <w:name w:val="Balloon Text"/>
    <w:basedOn w:val="a"/>
    <w:link w:val="aa"/>
    <w:uiPriority w:val="99"/>
    <w:semiHidden/>
    <w:unhideWhenUsed/>
    <w:rsid w:val="005224AC"/>
    <w:rPr>
      <w:rFonts w:ascii="Segoe UI" w:hAnsi="Segoe UI" w:cs="Segoe UI"/>
      <w:sz w:val="18"/>
      <w:szCs w:val="18"/>
    </w:rPr>
  </w:style>
  <w:style w:type="character" w:customStyle="1" w:styleId="aa">
    <w:name w:val="Текст выноски Знак"/>
    <w:basedOn w:val="a0"/>
    <w:link w:val="a9"/>
    <w:uiPriority w:val="99"/>
    <w:semiHidden/>
    <w:rsid w:val="005224AC"/>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1374</Words>
  <Characters>7834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Казанцев Александр Гелиевич</dc:creator>
  <cp:keywords/>
  <dc:description/>
  <cp:lastModifiedBy>Стерлядьева Эльвира Юрьевна</cp:lastModifiedBy>
  <cp:revision>6</cp:revision>
  <cp:lastPrinted>2018-03-12T04:42:00Z</cp:lastPrinted>
  <dcterms:created xsi:type="dcterms:W3CDTF">2018-02-27T02:22:00Z</dcterms:created>
  <dcterms:modified xsi:type="dcterms:W3CDTF">2018-03-12T04:46:00Z</dcterms:modified>
</cp:coreProperties>
</file>